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Safety Level 1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vehicles must meet Safety Level 1, this is the lowest level.  First, the foremost requirement is a 200 or higher treadwear tire rating.  The one exception is Sport level prep vehicles that can run tires with a 100 or higher treadwear rating.  If you are or could be running SOLO Street, Street Tire, and Cam classes, you are on the level 1 tires.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the 199 to 100TW tires exception, what is a Sport class car?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260" w:lineRule="auto"/>
        <w:rPr>
          <w:rFonts w:ascii="Roboto" w:cs="Roboto" w:eastAsia="Roboto" w:hAnsi="Roboto"/>
        </w:rPr>
      </w:pPr>
      <w:r w:rsidDel="00000000" w:rsidR="00000000" w:rsidRPr="00000000">
        <w:rPr>
          <w:rFonts w:ascii="Roboto" w:cs="Roboto" w:eastAsia="Roboto" w:hAnsi="Roboto"/>
          <w:b w:val="1"/>
          <w:rtl w:val="0"/>
        </w:rPr>
        <w:t xml:space="preserve">Sport Category</w:t>
      </w:r>
      <w:r w:rsidDel="00000000" w:rsidR="00000000" w:rsidRPr="00000000">
        <w:rPr>
          <w:rFonts w:ascii="Roboto" w:cs="Roboto" w:eastAsia="Roboto" w:hAnsi="Roboto"/>
          <w:rtl w:val="0"/>
        </w:rPr>
        <w:t xml:space="preserve"> is intended for daily-driven street cars on tires with a treadwear rating of 200 or higher with simple bolt-on modifications.</w:t>
      </w:r>
    </w:p>
    <w:p w:rsidR="00000000" w:rsidDel="00000000" w:rsidP="00000000" w:rsidRDefault="00000000" w:rsidRPr="00000000" w14:paraId="00000008">
      <w:pPr>
        <w:shd w:fill="ffffff" w:val="clear"/>
        <w:spacing w:after="260" w:lineRule="auto"/>
        <w:rPr>
          <w:rFonts w:ascii="Roboto" w:cs="Roboto" w:eastAsia="Roboto" w:hAnsi="Roboto"/>
          <w:b w:val="1"/>
        </w:rPr>
      </w:pPr>
      <w:r w:rsidDel="00000000" w:rsidR="00000000" w:rsidRPr="00000000">
        <w:rPr>
          <w:rFonts w:ascii="Roboto" w:cs="Roboto" w:eastAsia="Roboto" w:hAnsi="Roboto"/>
          <w:b w:val="1"/>
          <w:rtl w:val="0"/>
        </w:rPr>
        <w:t xml:space="preserve">Modifications typically allowed in Sport:</w:t>
      </w:r>
    </w:p>
    <w:p w:rsidR="00000000" w:rsidDel="00000000" w:rsidP="00000000" w:rsidRDefault="00000000" w:rsidRPr="00000000" w14:paraId="00000009">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OBD-based ECU reflashes</w:t>
      </w:r>
    </w:p>
    <w:p w:rsidR="00000000" w:rsidDel="00000000" w:rsidP="00000000" w:rsidRDefault="00000000" w:rsidRPr="00000000" w14:paraId="0000000A">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Most wheels</w:t>
      </w:r>
    </w:p>
    <w:p w:rsidR="00000000" w:rsidDel="00000000" w:rsidP="00000000" w:rsidRDefault="00000000" w:rsidRPr="00000000" w14:paraId="0000000B">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Single-adjustable fixed-perched shocks</w:t>
      </w:r>
    </w:p>
    <w:p w:rsidR="00000000" w:rsidDel="00000000" w:rsidP="00000000" w:rsidRDefault="00000000" w:rsidRPr="00000000" w14:paraId="0000000C">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Lowering spring kits</w:t>
      </w:r>
    </w:p>
    <w:p w:rsidR="00000000" w:rsidDel="00000000" w:rsidP="00000000" w:rsidRDefault="00000000" w:rsidRPr="00000000" w14:paraId="0000000D">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Some camber allowances for Strut-type suspension</w:t>
      </w:r>
    </w:p>
    <w:p w:rsidR="00000000" w:rsidDel="00000000" w:rsidP="00000000" w:rsidRDefault="00000000" w:rsidRPr="00000000" w14:paraId="0000000E">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Direct-replacement sway bars</w:t>
      </w:r>
    </w:p>
    <w:p w:rsidR="00000000" w:rsidDel="00000000" w:rsidP="00000000" w:rsidRDefault="00000000" w:rsidRPr="00000000" w14:paraId="0000000F">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Cold-air intakes</w:t>
      </w:r>
    </w:p>
    <w:p w:rsidR="00000000" w:rsidDel="00000000" w:rsidP="00000000" w:rsidRDefault="00000000" w:rsidRPr="00000000" w14:paraId="00000010">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Cat-back exhausts</w:t>
      </w:r>
    </w:p>
    <w:p w:rsidR="00000000" w:rsidDel="00000000" w:rsidP="00000000" w:rsidRDefault="00000000" w:rsidRPr="00000000" w14:paraId="00000011">
      <w:pPr>
        <w:numPr>
          <w:ilvl w:val="0"/>
          <w:numId w:val="1"/>
        </w:numPr>
        <w:shd w:fill="ffffff" w:val="clear"/>
        <w:spacing w:after="0" w:afterAutospacing="0" w:line="327.27272727272725" w:lineRule="auto"/>
        <w:ind w:left="1400" w:hanging="360"/>
      </w:pPr>
      <w:r w:rsidDel="00000000" w:rsidR="00000000" w:rsidRPr="00000000">
        <w:rPr>
          <w:rFonts w:ascii="Roboto" w:cs="Roboto" w:eastAsia="Roboto" w:hAnsi="Roboto"/>
          <w:rtl w:val="0"/>
        </w:rPr>
        <w:t xml:space="preserve">Radiator and fluid coolers</w:t>
      </w:r>
    </w:p>
    <w:p w:rsidR="00000000" w:rsidDel="00000000" w:rsidP="00000000" w:rsidRDefault="00000000" w:rsidRPr="00000000" w14:paraId="00000012">
      <w:pPr>
        <w:numPr>
          <w:ilvl w:val="0"/>
          <w:numId w:val="1"/>
        </w:numPr>
        <w:shd w:fill="ffffff" w:val="clear"/>
        <w:spacing w:after="160" w:line="327.27272727272725" w:lineRule="auto"/>
        <w:ind w:left="1400" w:hanging="360"/>
      </w:pPr>
      <w:r w:rsidDel="00000000" w:rsidR="00000000" w:rsidRPr="00000000">
        <w:rPr>
          <w:rFonts w:ascii="Roboto" w:cs="Roboto" w:eastAsia="Roboto" w:hAnsi="Roboto"/>
          <w:rtl w:val="0"/>
        </w:rPr>
        <w:t xml:space="preserve">Brake option packages and some cosmetic modifications from a different trim model of the vehicle—like swapping spoilers</w:t>
      </w:r>
    </w:p>
    <w:p w:rsidR="00000000" w:rsidDel="00000000" w:rsidP="00000000" w:rsidRDefault="00000000" w:rsidRPr="00000000" w14:paraId="00000013">
      <w:pP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Ultralight wheels, some types of aftermarket camber-adjustment, ride-height adjusting coilovers, racing springs, speedway-style sway bars, chassis bracing and aftermarket-ECU are not allowed.</w:t>
      </w:r>
    </w:p>
    <w:p w:rsidR="00000000" w:rsidDel="00000000" w:rsidP="00000000" w:rsidRDefault="00000000" w:rsidRPr="00000000" w14:paraId="00000014">
      <w:pPr>
        <w:rPr>
          <w:b w:val="1"/>
        </w:rPr>
      </w:pPr>
      <w:r w:rsidDel="00000000" w:rsidR="00000000" w:rsidRPr="00000000">
        <w:rPr>
          <w:b w:val="1"/>
          <w:rtl w:val="0"/>
        </w:rPr>
        <w:t xml:space="preserve">Sport Category Exclusion List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pBdr>
          <w:left w:color="auto" w:space="22" w:sz="0" w:val="none"/>
        </w:pBdr>
        <w:shd w:fill="ffffff" w:val="clear"/>
        <w:spacing w:after="260" w:lineRule="auto"/>
        <w:rPr>
          <w:rFonts w:ascii="Roboto" w:cs="Roboto" w:eastAsia="Roboto" w:hAnsi="Roboto"/>
        </w:rPr>
      </w:pPr>
      <w:r w:rsidDel="00000000" w:rsidR="00000000" w:rsidRPr="00000000">
        <w:rPr>
          <w:rFonts w:ascii="Roboto" w:cs="Roboto" w:eastAsia="Roboto" w:hAnsi="Roboto"/>
          <w:rtl w:val="0"/>
        </w:rPr>
        <w:t xml:space="preserve">We're gonna put some of the coolest cars here. Part of what will be cool about them is they are awesome enough to be on the exclusion list.</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9.2436974789916"/>
        <w:gridCol w:w="6390.756302521008"/>
        <w:tblGridChange w:id="0">
          <w:tblGrid>
            <w:gridCol w:w="2969.2436974789916"/>
            <w:gridCol w:w="6390.75630252100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Acura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NSX 2016+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BMW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M3/M4 CS 2018+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rtl w:val="0"/>
              </w:rPr>
              <w:t xml:space="preserve">M3 GTS 2010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M3 LTW 1995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M4 GTS 2016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rFonts w:ascii="Roboto" w:cs="Roboto" w:eastAsia="Roboto" w:hAnsi="Roboto"/>
              </w:rPr>
            </w:pPr>
            <w:r w:rsidDel="00000000" w:rsidR="00000000" w:rsidRPr="00000000">
              <w:rPr>
                <w:rFonts w:ascii="Roboto" w:cs="Roboto" w:eastAsia="Roboto" w:hAnsi="Roboto"/>
                <w:rtl w:val="0"/>
              </w:rPr>
              <w:t xml:space="preserve">Chevrolet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rFonts w:ascii="Roboto" w:cs="Roboto" w:eastAsia="Roboto" w:hAnsi="Roboto"/>
              </w:rPr>
            </w:pPr>
            <w:r w:rsidDel="00000000" w:rsidR="00000000" w:rsidRPr="00000000">
              <w:rPr>
                <w:rFonts w:ascii="Roboto" w:cs="Roboto" w:eastAsia="Roboto" w:hAnsi="Roboto"/>
                <w:rtl w:val="0"/>
              </w:rPr>
              <w:t xml:space="preserve">Corvette Z06, 2015+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Corvette ZR1, All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rFonts w:ascii="Roboto" w:cs="Roboto" w:eastAsia="Roboto" w:hAnsi="Roboto"/>
              </w:rPr>
            </w:pPr>
            <w:r w:rsidDel="00000000" w:rsidR="00000000" w:rsidRPr="00000000">
              <w:rPr>
                <w:rFonts w:ascii="Roboto" w:cs="Roboto" w:eastAsia="Roboto" w:hAnsi="Roboto"/>
                <w:rtl w:val="0"/>
              </w:rPr>
              <w:t xml:space="preserve">Dodge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rFonts w:ascii="Roboto" w:cs="Roboto" w:eastAsia="Roboto" w:hAnsi="Roboto"/>
              </w:rPr>
            </w:pPr>
            <w:r w:rsidDel="00000000" w:rsidR="00000000" w:rsidRPr="00000000">
              <w:rPr>
                <w:rFonts w:ascii="Roboto" w:cs="Roboto" w:eastAsia="Roboto" w:hAnsi="Roboto"/>
                <w:rtl w:val="0"/>
              </w:rPr>
              <w:t xml:space="preserve">Viper GTS-R or ACR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rFonts w:ascii="Roboto" w:cs="Roboto" w:eastAsia="Roboto" w:hAnsi="Roboto"/>
              </w:rPr>
            </w:pPr>
            <w:r w:rsidDel="00000000" w:rsidR="00000000" w:rsidRPr="00000000">
              <w:rPr>
                <w:rFonts w:ascii="Roboto" w:cs="Roboto" w:eastAsia="Roboto" w:hAnsi="Roboto"/>
                <w:rtl w:val="0"/>
              </w:rPr>
              <w:t xml:space="preserve">Viper GT 2013-17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rFonts w:ascii="Roboto" w:cs="Roboto" w:eastAsia="Roboto" w:hAnsi="Roboto"/>
              </w:rPr>
            </w:pPr>
            <w:r w:rsidDel="00000000" w:rsidR="00000000" w:rsidRPr="00000000">
              <w:rPr>
                <w:rFonts w:ascii="Roboto" w:cs="Roboto" w:eastAsia="Roboto" w:hAnsi="Roboto"/>
                <w:rtl w:val="0"/>
              </w:rPr>
              <w:t xml:space="preserve">Viper SRT 2013-17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rFonts w:ascii="Roboto" w:cs="Roboto" w:eastAsia="Roboto" w:hAnsi="Roboto"/>
              </w:rPr>
            </w:pPr>
            <w:r w:rsidDel="00000000" w:rsidR="00000000" w:rsidRPr="00000000">
              <w:rPr>
                <w:rFonts w:ascii="Roboto" w:cs="Roboto" w:eastAsia="Roboto" w:hAnsi="Roboto"/>
                <w:rtl w:val="0"/>
              </w:rPr>
              <w:t xml:space="preserve">Hellcat Redeye Widebody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rFonts w:ascii="Roboto" w:cs="Roboto" w:eastAsia="Roboto" w:hAnsi="Roboto"/>
              </w:rPr>
            </w:pPr>
            <w:r w:rsidDel="00000000" w:rsidR="00000000" w:rsidRPr="00000000">
              <w:rPr>
                <w:rFonts w:ascii="Roboto" w:cs="Roboto" w:eastAsia="Roboto" w:hAnsi="Roboto"/>
                <w:rtl w:val="0"/>
              </w:rPr>
              <w:t xml:space="preserve">Challenger SRT Super Stock 2021+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rFonts w:ascii="Roboto" w:cs="Roboto" w:eastAsia="Roboto" w:hAnsi="Roboto"/>
              </w:rPr>
            </w:pPr>
            <w:r w:rsidDel="00000000" w:rsidR="00000000" w:rsidRPr="00000000">
              <w:rPr>
                <w:rFonts w:ascii="Roboto" w:cs="Roboto" w:eastAsia="Roboto" w:hAnsi="Roboto"/>
                <w:rtl w:val="0"/>
              </w:rPr>
              <w:t xml:space="preserve">Charger Hellcat Widebody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rFonts w:ascii="Roboto" w:cs="Roboto" w:eastAsia="Roboto" w:hAnsi="Roboto"/>
              </w:rPr>
            </w:pPr>
            <w:r w:rsidDel="00000000" w:rsidR="00000000" w:rsidRPr="00000000">
              <w:rPr>
                <w:rFonts w:ascii="Roboto" w:cs="Roboto" w:eastAsia="Roboto" w:hAnsi="Roboto"/>
                <w:rtl w:val="0"/>
              </w:rPr>
              <w:t xml:space="preserve">Ferrari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rFonts w:ascii="Roboto" w:cs="Roboto" w:eastAsia="Roboto" w:hAnsi="Roboto"/>
              </w:rPr>
            </w:pPr>
            <w:r w:rsidDel="00000000" w:rsidR="00000000" w:rsidRPr="00000000">
              <w:rPr>
                <w:rFonts w:ascii="Roboto" w:cs="Roboto" w:eastAsia="Roboto" w:hAnsi="Roboto"/>
                <w:rtl w:val="0"/>
              </w:rPr>
              <w:t xml:space="preserve">812 Superfast, All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rFonts w:ascii="Roboto" w:cs="Roboto" w:eastAsia="Roboto" w:hAnsi="Roboto"/>
              </w:rPr>
            </w:pPr>
            <w:r w:rsidDel="00000000" w:rsidR="00000000" w:rsidRPr="00000000">
              <w:rPr>
                <w:rFonts w:ascii="Roboto" w:cs="Roboto" w:eastAsia="Roboto" w:hAnsi="Roboto"/>
                <w:rtl w:val="0"/>
              </w:rPr>
              <w:t xml:space="preserve">Ford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rFonts w:ascii="Roboto" w:cs="Roboto" w:eastAsia="Roboto" w:hAnsi="Roboto"/>
              </w:rPr>
            </w:pPr>
            <w:r w:rsidDel="00000000" w:rsidR="00000000" w:rsidRPr="00000000">
              <w:rPr>
                <w:rFonts w:ascii="Roboto" w:cs="Roboto" w:eastAsia="Roboto" w:hAnsi="Roboto"/>
                <w:rtl w:val="0"/>
              </w:rPr>
              <w:t xml:space="preserve">Mustang GT500 2020+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rFonts w:ascii="Roboto" w:cs="Roboto" w:eastAsia="Roboto" w:hAnsi="Roboto"/>
              </w:rPr>
            </w:pPr>
            <w:r w:rsidDel="00000000" w:rsidR="00000000" w:rsidRPr="00000000">
              <w:rPr>
                <w:rFonts w:ascii="Roboto" w:cs="Roboto" w:eastAsia="Roboto" w:hAnsi="Roboto"/>
                <w:rtl w:val="0"/>
              </w:rPr>
              <w:t xml:space="preserve">Mustang GT350R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rFonts w:ascii="Roboto" w:cs="Roboto" w:eastAsia="Roboto" w:hAnsi="Roboto"/>
              </w:rPr>
            </w:pPr>
            <w:r w:rsidDel="00000000" w:rsidR="00000000" w:rsidRPr="00000000">
              <w:rPr>
                <w:rFonts w:ascii="Roboto" w:cs="Roboto" w:eastAsia="Roboto" w:hAnsi="Roboto"/>
                <w:rtl w:val="0"/>
              </w:rPr>
              <w:t xml:space="preserve">Honda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rFonts w:ascii="Roboto" w:cs="Roboto" w:eastAsia="Roboto" w:hAnsi="Roboto"/>
              </w:rPr>
            </w:pPr>
            <w:r w:rsidDel="00000000" w:rsidR="00000000" w:rsidRPr="00000000">
              <w:rPr>
                <w:rFonts w:ascii="Roboto" w:cs="Roboto" w:eastAsia="Roboto" w:hAnsi="Roboto"/>
                <w:rtl w:val="0"/>
              </w:rPr>
              <w:t xml:space="preserve">S2000 CR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rFonts w:ascii="Roboto" w:cs="Roboto" w:eastAsia="Roboto" w:hAnsi="Roboto"/>
              </w:rPr>
            </w:pPr>
            <w:r w:rsidDel="00000000" w:rsidR="00000000" w:rsidRPr="00000000">
              <w:rPr>
                <w:rFonts w:ascii="Roboto" w:cs="Roboto" w:eastAsia="Roboto" w:hAnsi="Roboto"/>
                <w:rtl w:val="0"/>
              </w:rPr>
              <w:t xml:space="preserve">Lamborghini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rFonts w:ascii="Roboto" w:cs="Roboto" w:eastAsia="Roboto" w:hAnsi="Roboto"/>
              </w:rPr>
            </w:pPr>
            <w:r w:rsidDel="00000000" w:rsidR="00000000" w:rsidRPr="00000000">
              <w:rPr>
                <w:rFonts w:ascii="Roboto" w:cs="Roboto" w:eastAsia="Roboto" w:hAnsi="Roboto"/>
                <w:rtl w:val="0"/>
              </w:rPr>
              <w:t xml:space="preserve">Gallardo All 2004-2013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rFonts w:ascii="Roboto" w:cs="Roboto" w:eastAsia="Roboto" w:hAnsi="Roboto"/>
              </w:rPr>
            </w:pPr>
            <w:r w:rsidDel="00000000" w:rsidR="00000000" w:rsidRPr="00000000">
              <w:rPr>
                <w:rFonts w:ascii="Roboto" w:cs="Roboto" w:eastAsia="Roboto" w:hAnsi="Roboto"/>
                <w:rtl w:val="0"/>
              </w:rPr>
              <w:t xml:space="preserve">Lotus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rFonts w:ascii="Roboto" w:cs="Roboto" w:eastAsia="Roboto" w:hAnsi="Roboto"/>
              </w:rPr>
            </w:pPr>
            <w:r w:rsidDel="00000000" w:rsidR="00000000" w:rsidRPr="00000000">
              <w:rPr>
                <w:rFonts w:ascii="Roboto" w:cs="Roboto" w:eastAsia="Roboto" w:hAnsi="Roboto"/>
                <w:rtl w:val="0"/>
              </w:rPr>
              <w:t xml:space="preserve">Exige S 2006-2008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rFonts w:ascii="Roboto" w:cs="Roboto" w:eastAsia="Roboto" w:hAnsi="Roboto"/>
              </w:rPr>
            </w:pPr>
            <w:r w:rsidDel="00000000" w:rsidR="00000000" w:rsidRPr="00000000">
              <w:rPr>
                <w:rFonts w:ascii="Roboto" w:cs="Roboto" w:eastAsia="Roboto" w:hAnsi="Roboto"/>
                <w:rtl w:val="0"/>
              </w:rPr>
              <w:t xml:space="preserve">Exige S240 2008-2011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rFonts w:ascii="Roboto" w:cs="Roboto" w:eastAsia="Roboto" w:hAnsi="Roboto"/>
              </w:rPr>
            </w:pPr>
            <w:r w:rsidDel="00000000" w:rsidR="00000000" w:rsidRPr="00000000">
              <w:rPr>
                <w:rFonts w:ascii="Roboto" w:cs="Roboto" w:eastAsia="Roboto" w:hAnsi="Roboto"/>
                <w:rtl w:val="0"/>
              </w:rPr>
              <w:t xml:space="preserve">Nissan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rFonts w:ascii="Roboto" w:cs="Roboto" w:eastAsia="Roboto" w:hAnsi="Roboto"/>
              </w:rPr>
            </w:pPr>
            <w:r w:rsidDel="00000000" w:rsidR="00000000" w:rsidRPr="00000000">
              <w:rPr>
                <w:rFonts w:ascii="Roboto" w:cs="Roboto" w:eastAsia="Roboto" w:hAnsi="Roboto"/>
                <w:rtl w:val="0"/>
              </w:rPr>
              <w:t xml:space="preserve">GT-R Nismo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rFonts w:ascii="Roboto" w:cs="Roboto" w:eastAsia="Roboto" w:hAnsi="Roboto"/>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rFonts w:ascii="Roboto" w:cs="Roboto" w:eastAsia="Roboto" w:hAnsi="Roboto"/>
              </w:rPr>
            </w:pPr>
            <w:r w:rsidDel="00000000" w:rsidR="00000000" w:rsidRPr="00000000">
              <w:rPr>
                <w:rFonts w:ascii="Roboto" w:cs="Roboto" w:eastAsia="Roboto" w:hAnsi="Roboto"/>
                <w:rtl w:val="0"/>
              </w:rPr>
              <w:t xml:space="preserve">Mercedes Benz</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rFonts w:ascii="Roboto" w:cs="Roboto" w:eastAsia="Roboto" w:hAnsi="Roboto"/>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rFonts w:ascii="Roboto" w:cs="Roboto" w:eastAsia="Roboto" w:hAnsi="Roboto"/>
              </w:rPr>
            </w:pPr>
            <w:r w:rsidDel="00000000" w:rsidR="00000000" w:rsidRPr="00000000">
              <w:rPr>
                <w:rFonts w:ascii="Roboto" w:cs="Roboto" w:eastAsia="Roboto" w:hAnsi="Roboto"/>
                <w:rtl w:val="0"/>
              </w:rPr>
              <w:t xml:space="preserve">AMG GT GTS 2015-2023</w:t>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rFonts w:ascii="Roboto" w:cs="Roboto" w:eastAsia="Roboto" w:hAnsi="Roboto"/>
              </w:rPr>
            </w:pPr>
            <w:r w:rsidDel="00000000" w:rsidR="00000000" w:rsidRPr="00000000">
              <w:rPr>
                <w:rFonts w:ascii="Roboto" w:cs="Roboto" w:eastAsia="Roboto" w:hAnsi="Roboto"/>
                <w:rtl w:val="0"/>
              </w:rPr>
              <w:t xml:space="preserve">McLaren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rFonts w:ascii="Roboto" w:cs="Roboto" w:eastAsia="Roboto" w:hAnsi="Roboto"/>
              </w:rPr>
            </w:pPr>
            <w:r w:rsidDel="00000000" w:rsidR="00000000" w:rsidRPr="00000000">
              <w:rPr>
                <w:rFonts w:ascii="Roboto" w:cs="Roboto" w:eastAsia="Roboto" w:hAnsi="Roboto"/>
                <w:rtl w:val="0"/>
              </w:rPr>
              <w:t xml:space="preserve">720 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rFonts w:ascii="Roboto" w:cs="Roboto" w:eastAsia="Roboto" w:hAnsi="Roboto"/>
              </w:rPr>
            </w:pPr>
            <w:r w:rsidDel="00000000" w:rsidR="00000000" w:rsidRPr="00000000">
              <w:rPr>
                <w:rFonts w:ascii="Roboto" w:cs="Roboto" w:eastAsia="Roboto" w:hAnsi="Roboto"/>
                <w:rtl w:val="0"/>
              </w:rPr>
              <w:t xml:space="preserve">MP4-12C</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rFonts w:ascii="Roboto" w:cs="Roboto" w:eastAsia="Roboto" w:hAnsi="Roboto"/>
              </w:rPr>
            </w:pPr>
            <w:r w:rsidDel="00000000" w:rsidR="00000000" w:rsidRPr="00000000">
              <w:rPr>
                <w:rFonts w:ascii="Roboto" w:cs="Roboto" w:eastAsia="Roboto" w:hAnsi="Roboto"/>
                <w:rtl w:val="0"/>
              </w:rPr>
              <w:t xml:space="preserve">Porsche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rFonts w:ascii="Roboto" w:cs="Roboto" w:eastAsia="Roboto" w:hAnsi="Robo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rFonts w:ascii="Roboto" w:cs="Roboto" w:eastAsia="Roboto" w:hAnsi="Roboto"/>
              </w:rPr>
            </w:pPr>
            <w:r w:rsidDel="00000000" w:rsidR="00000000" w:rsidRPr="00000000">
              <w:rPr>
                <w:rFonts w:ascii="Roboto" w:cs="Roboto" w:eastAsia="Roboto" w:hAnsi="Roboto"/>
                <w:rtl w:val="0"/>
              </w:rPr>
              <w:t xml:space="preserve">911 Turbo, Turbo S 2013-2015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rFonts w:ascii="Roboto" w:cs="Roboto" w:eastAsia="Roboto" w:hAnsi="Roboto"/>
              </w:rPr>
            </w:pPr>
            <w:r w:rsidDel="00000000" w:rsidR="00000000" w:rsidRPr="00000000">
              <w:rPr>
                <w:rFonts w:ascii="Roboto" w:cs="Roboto" w:eastAsia="Roboto" w:hAnsi="Roboto"/>
                <w:rtl w:val="0"/>
              </w:rPr>
              <w:t xml:space="preserve">GT4 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rFonts w:ascii="Roboto" w:cs="Roboto" w:eastAsia="Roboto" w:hAnsi="Roboto"/>
              </w:rPr>
            </w:pPr>
            <w:r w:rsidDel="00000000" w:rsidR="00000000" w:rsidRPr="00000000">
              <w:rPr>
                <w:rFonts w:ascii="Roboto" w:cs="Roboto" w:eastAsia="Roboto" w:hAnsi="Roboto"/>
                <w:rtl w:val="0"/>
              </w:rPr>
              <w:t xml:space="preserve">GT3 RS 2015+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rFonts w:ascii="Roboto" w:cs="Roboto" w:eastAsia="Roboto" w:hAnsi="Roboto"/>
              </w:rPr>
            </w:pPr>
            <w:r w:rsidDel="00000000" w:rsidR="00000000" w:rsidRPr="00000000">
              <w:rPr>
                <w:rFonts w:ascii="Roboto" w:cs="Roboto" w:eastAsia="Roboto" w:hAnsi="Roboto"/>
                <w:rtl w:val="0"/>
              </w:rPr>
              <w:t xml:space="preserve">GT3 2006+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rFonts w:ascii="Roboto" w:cs="Roboto" w:eastAsia="Roboto" w:hAnsi="Roboto"/>
              </w:rPr>
            </w:pPr>
            <w:r w:rsidDel="00000000" w:rsidR="00000000" w:rsidRPr="00000000">
              <w:rPr>
                <w:rFonts w:ascii="Roboto" w:cs="Roboto" w:eastAsia="Roboto" w:hAnsi="Roboto"/>
                <w:rtl w:val="0"/>
              </w:rPr>
              <w:t xml:space="preserve">GTS 2017-2019</w:t>
            </w:r>
          </w:p>
        </w:tc>
      </w:tr>
    </w:tbl>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This covers who can and can’t run 100 - 199TW tires and still be in Safety Level 1</w:t>
      </w:r>
    </w:p>
    <w:p w:rsidR="00000000" w:rsidDel="00000000" w:rsidP="00000000" w:rsidRDefault="00000000" w:rsidRPr="00000000" w14:paraId="00000083">
      <w:pPr>
        <w:rPr/>
      </w:pPr>
      <w:r w:rsidDel="00000000" w:rsidR="00000000" w:rsidRPr="00000000">
        <w:rPr>
          <w:rtl w:val="0"/>
        </w:rPr>
        <w:t xml:space="preserve">What are the Safety Level 1 requirements?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Seats and Seat belts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rFonts w:ascii="Roboto" w:cs="Roboto" w:eastAsia="Roboto" w:hAnsi="Roboto"/>
        </w:rPr>
      </w:pPr>
      <w:r w:rsidDel="00000000" w:rsidR="00000000" w:rsidRPr="00000000">
        <w:rPr>
          <w:rFonts w:ascii="Roboto" w:cs="Roboto" w:eastAsia="Roboto" w:hAnsi="Roboto"/>
          <w:b w:val="1"/>
          <w:rtl w:val="0"/>
        </w:rPr>
        <w:t xml:space="preserve">A. </w:t>
      </w:r>
      <w:r w:rsidDel="00000000" w:rsidR="00000000" w:rsidRPr="00000000">
        <w:rPr>
          <w:rFonts w:ascii="Roboto" w:cs="Roboto" w:eastAsia="Roboto" w:hAnsi="Roboto"/>
          <w:rtl w:val="0"/>
        </w:rPr>
        <w:t xml:space="preserve">All vehicles must provide factory original (or better) seats that are securely mounted.</w:t>
      </w:r>
    </w:p>
    <w:p w:rsidR="00000000" w:rsidDel="00000000" w:rsidP="00000000" w:rsidRDefault="00000000" w:rsidRPr="00000000" w14:paraId="00000088">
      <w:pPr>
        <w:rPr>
          <w:rFonts w:ascii="Roboto" w:cs="Roboto" w:eastAsia="Roboto" w:hAnsi="Roboto"/>
        </w:rPr>
      </w:pPr>
      <w:r w:rsidDel="00000000" w:rsidR="00000000" w:rsidRPr="00000000">
        <w:rPr>
          <w:rtl w:val="0"/>
        </w:rPr>
      </w:r>
    </w:p>
    <w:p w:rsidR="00000000" w:rsidDel="00000000" w:rsidP="00000000" w:rsidRDefault="00000000" w:rsidRPr="00000000" w14:paraId="00000089">
      <w:pPr>
        <w:pBdr>
          <w:left w:color="auto" w:space="67" w:sz="0" w:val="none"/>
        </w:pBdr>
        <w:shd w:fill="ffffff" w:val="clear"/>
        <w:spacing w:after="260" w:lineRule="auto"/>
        <w:ind w:left="0" w:firstLine="0"/>
        <w:rPr>
          <w:rFonts w:ascii="Roboto" w:cs="Roboto" w:eastAsia="Roboto" w:hAnsi="Roboto"/>
        </w:rPr>
      </w:pPr>
      <w:r w:rsidDel="00000000" w:rsidR="00000000" w:rsidRPr="00000000">
        <w:rPr>
          <w:rFonts w:ascii="Roboto" w:cs="Roboto" w:eastAsia="Roboto" w:hAnsi="Roboto"/>
          <w:b w:val="1"/>
          <w:rtl w:val="0"/>
        </w:rPr>
        <w:t xml:space="preserve">B. </w:t>
      </w:r>
      <w:r w:rsidDel="00000000" w:rsidR="00000000" w:rsidRPr="00000000">
        <w:rPr>
          <w:rFonts w:ascii="Roboto" w:cs="Roboto" w:eastAsia="Roboto" w:hAnsi="Roboto"/>
          <w:rtl w:val="0"/>
        </w:rPr>
        <w:t xml:space="preserve">All vehicles must have seat belts with a minimum of three (3) mounting points mounted in accordance with manufacturers’ recommendations when applicable (SFI or FIA rated are recommended).</w:t>
      </w:r>
    </w:p>
    <w:p w:rsidR="00000000" w:rsidDel="00000000" w:rsidP="00000000" w:rsidRDefault="00000000" w:rsidRPr="00000000" w14:paraId="0000008A">
      <w:pPr>
        <w:pBdr>
          <w:left w:color="auto" w:space="67" w:sz="0" w:val="none"/>
        </w:pBdr>
        <w:shd w:fill="ffffff" w:val="clear"/>
        <w:spacing w:after="260" w:lineRule="auto"/>
        <w:ind w:left="0" w:firstLine="0"/>
        <w:rPr>
          <w:rFonts w:ascii="Roboto" w:cs="Roboto" w:eastAsia="Roboto" w:hAnsi="Roboto"/>
        </w:rPr>
      </w:pPr>
      <w:r w:rsidDel="00000000" w:rsidR="00000000" w:rsidRPr="00000000">
        <w:rPr>
          <w:rFonts w:ascii="Roboto" w:cs="Roboto" w:eastAsia="Roboto" w:hAnsi="Roboto"/>
          <w:b w:val="1"/>
          <w:rtl w:val="0"/>
        </w:rPr>
        <w:t xml:space="preserve">C. </w:t>
      </w:r>
      <w:r w:rsidDel="00000000" w:rsidR="00000000" w:rsidRPr="00000000">
        <w:rPr>
          <w:rFonts w:ascii="Roboto" w:cs="Roboto" w:eastAsia="Roboto" w:hAnsi="Roboto"/>
          <w:rtl w:val="0"/>
        </w:rPr>
        <w:t xml:space="preserve">When in-car coaches are utilized, any seat and restraints used by the coach shall match or exceed those used by the driver.</w:t>
      </w:r>
    </w:p>
    <w:p w:rsidR="00000000" w:rsidDel="00000000" w:rsidP="00000000" w:rsidRDefault="00000000" w:rsidRPr="00000000" w14:paraId="0000008B">
      <w:pPr>
        <w:pBdr>
          <w:left w:color="auto" w:space="67" w:sz="0" w:val="none"/>
        </w:pBdr>
        <w:shd w:fill="ffffff" w:val="clear"/>
        <w:spacing w:after="260" w:lineRule="auto"/>
        <w:ind w:left="0" w:firstLine="0"/>
        <w:rPr>
          <w:rFonts w:ascii="Roboto" w:cs="Roboto" w:eastAsia="Roboto" w:hAnsi="Roboto"/>
          <w:b w:val="1"/>
        </w:rPr>
      </w:pPr>
      <w:r w:rsidDel="00000000" w:rsidR="00000000" w:rsidRPr="00000000">
        <w:rPr>
          <w:rFonts w:ascii="Roboto" w:cs="Roboto" w:eastAsia="Roboto" w:hAnsi="Roboto"/>
          <w:b w:val="1"/>
          <w:rtl w:val="0"/>
        </w:rPr>
        <w:t xml:space="preserve">Interior</w:t>
      </w:r>
    </w:p>
    <w:p w:rsidR="00000000" w:rsidDel="00000000" w:rsidP="00000000" w:rsidRDefault="00000000" w:rsidRPr="00000000" w14:paraId="0000008C">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A. The interior and trunk must be emptied and clear of all loose items, including floor mats which are not secured with clips or fasteners.</w:t>
      </w:r>
    </w:p>
    <w:p w:rsidR="00000000" w:rsidDel="00000000" w:rsidP="00000000" w:rsidRDefault="00000000" w:rsidRPr="00000000" w14:paraId="0000008D">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Brakes</w:t>
      </w:r>
      <w:r w:rsidDel="00000000" w:rsidR="00000000" w:rsidRPr="00000000">
        <w:rPr>
          <w:rtl w:val="0"/>
        </w:rPr>
      </w:r>
    </w:p>
    <w:p w:rsidR="00000000" w:rsidDel="00000000" w:rsidP="00000000" w:rsidRDefault="00000000" w:rsidRPr="00000000" w14:paraId="0000008E">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Brake pads or shoes should not be more than 50% worn at the start of an event and should not ever be more than 85% worn during competition.</w:t>
      </w:r>
    </w:p>
    <w:p w:rsidR="00000000" w:rsidDel="00000000" w:rsidP="00000000" w:rsidRDefault="00000000" w:rsidRPr="00000000" w14:paraId="0000008F">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Brake fluid must be clean and full (DOT 4 recommended).</w:t>
      </w:r>
    </w:p>
    <w:p w:rsidR="00000000" w:rsidDel="00000000" w:rsidP="00000000" w:rsidRDefault="00000000" w:rsidRPr="00000000" w14:paraId="00000090">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Vehicles must have at least one working brake light. (We don’t need brake lights for Track Sprints as there is no passing and leaving a gap between you and the car in front of you.)</w:t>
      </w:r>
    </w:p>
    <w:p w:rsidR="00000000" w:rsidDel="00000000" w:rsidP="00000000" w:rsidRDefault="00000000" w:rsidRPr="00000000" w14:paraId="00000091">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D. </w:t>
      </w:r>
      <w:r w:rsidDel="00000000" w:rsidR="00000000" w:rsidRPr="00000000">
        <w:rPr>
          <w:rFonts w:ascii="Roboto" w:cs="Roboto" w:eastAsia="Roboto" w:hAnsi="Roboto"/>
          <w:highlight w:val="white"/>
          <w:rtl w:val="0"/>
        </w:rPr>
        <w:t xml:space="preserve">There must be no brake fluid leaks.</w:t>
      </w:r>
    </w:p>
    <w:p w:rsidR="00000000" w:rsidDel="00000000" w:rsidP="00000000" w:rsidRDefault="00000000" w:rsidRPr="00000000" w14:paraId="00000092">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E. </w:t>
      </w:r>
      <w:r w:rsidDel="00000000" w:rsidR="00000000" w:rsidRPr="00000000">
        <w:rPr>
          <w:rFonts w:ascii="Roboto" w:cs="Roboto" w:eastAsia="Roboto" w:hAnsi="Roboto"/>
          <w:highlight w:val="white"/>
          <w:rtl w:val="0"/>
        </w:rPr>
        <w:t xml:space="preserve">Rotors and drums must be in good condition without cracks or discoloration.</w:t>
      </w:r>
    </w:p>
    <w:p w:rsidR="00000000" w:rsidDel="00000000" w:rsidP="00000000" w:rsidRDefault="00000000" w:rsidRPr="00000000" w14:paraId="00000093">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b w:val="1"/>
          <w:highlight w:val="white"/>
          <w:rtl w:val="0"/>
        </w:rPr>
        <w:t xml:space="preserve">Wheels and Tires</w:t>
      </w:r>
      <w:r w:rsidDel="00000000" w:rsidR="00000000" w:rsidRPr="00000000">
        <w:rPr>
          <w:rtl w:val="0"/>
        </w:rPr>
      </w:r>
    </w:p>
    <w:p w:rsidR="00000000" w:rsidDel="00000000" w:rsidP="00000000" w:rsidRDefault="00000000" w:rsidRPr="00000000" w14:paraId="00000094">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Tires must be in good condition with adequate tread and speed rating.</w:t>
      </w:r>
    </w:p>
    <w:p w:rsidR="00000000" w:rsidDel="00000000" w:rsidP="00000000" w:rsidRDefault="00000000" w:rsidRPr="00000000" w14:paraId="00000095">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All lug nuts, wheel bolts or wheel nuts must be present and torqued to spec.</w:t>
      </w:r>
    </w:p>
    <w:p w:rsidR="00000000" w:rsidDel="00000000" w:rsidP="00000000" w:rsidRDefault="00000000" w:rsidRPr="00000000" w14:paraId="00000096">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Hub caps, or any wheel cosmetic accessory which is not positively secured by clip or fastener, must be removed.</w:t>
      </w:r>
    </w:p>
    <w:p w:rsidR="00000000" w:rsidDel="00000000" w:rsidP="00000000" w:rsidRDefault="00000000" w:rsidRPr="00000000" w14:paraId="00000097">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D. </w:t>
      </w:r>
      <w:r w:rsidDel="00000000" w:rsidR="00000000" w:rsidRPr="00000000">
        <w:rPr>
          <w:rFonts w:ascii="Roboto" w:cs="Roboto" w:eastAsia="Roboto" w:hAnsi="Roboto"/>
          <w:highlight w:val="white"/>
          <w:rtl w:val="0"/>
        </w:rPr>
        <w:t xml:space="preserve">Wheels must not have cracks or structural damage.</w:t>
      </w:r>
    </w:p>
    <w:p w:rsidR="00000000" w:rsidDel="00000000" w:rsidP="00000000" w:rsidRDefault="00000000" w:rsidRPr="00000000" w14:paraId="00000098">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b w:val="1"/>
          <w:highlight w:val="white"/>
          <w:rtl w:val="0"/>
        </w:rPr>
        <w:t xml:space="preserve">Suspension and Steering</w:t>
      </w:r>
      <w:r w:rsidDel="00000000" w:rsidR="00000000" w:rsidRPr="00000000">
        <w:rPr>
          <w:rtl w:val="0"/>
        </w:rPr>
      </w:r>
    </w:p>
    <w:p w:rsidR="00000000" w:rsidDel="00000000" w:rsidP="00000000" w:rsidRDefault="00000000" w:rsidRPr="00000000" w14:paraId="00000099">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Wheel bearings must not have play.</w:t>
      </w:r>
    </w:p>
    <w:p w:rsidR="00000000" w:rsidDel="00000000" w:rsidP="00000000" w:rsidRDefault="00000000" w:rsidRPr="00000000" w14:paraId="0000009A">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Ball joints must be in good condition.</w:t>
      </w:r>
    </w:p>
    <w:p w:rsidR="00000000" w:rsidDel="00000000" w:rsidP="00000000" w:rsidRDefault="00000000" w:rsidRPr="00000000" w14:paraId="0000009B">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Steering must not have excessive play.</w:t>
      </w:r>
    </w:p>
    <w:p w:rsidR="00000000" w:rsidDel="00000000" w:rsidP="00000000" w:rsidRDefault="00000000" w:rsidRPr="00000000" w14:paraId="0000009C">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D. </w:t>
      </w:r>
      <w:r w:rsidDel="00000000" w:rsidR="00000000" w:rsidRPr="00000000">
        <w:rPr>
          <w:rFonts w:ascii="Roboto" w:cs="Roboto" w:eastAsia="Roboto" w:hAnsi="Roboto"/>
          <w:highlight w:val="white"/>
          <w:rtl w:val="0"/>
        </w:rPr>
        <w:t xml:space="preserve">Shocks/Struts must not be leaking.</w:t>
      </w:r>
    </w:p>
    <w:p w:rsidR="00000000" w:rsidDel="00000000" w:rsidP="00000000" w:rsidRDefault="00000000" w:rsidRPr="00000000" w14:paraId="0000009D">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Engine and Drivetrain</w:t>
      </w:r>
      <w:r w:rsidDel="00000000" w:rsidR="00000000" w:rsidRPr="00000000">
        <w:rPr>
          <w:rtl w:val="0"/>
        </w:rPr>
      </w:r>
    </w:p>
    <w:p w:rsidR="00000000" w:rsidDel="00000000" w:rsidP="00000000" w:rsidRDefault="00000000" w:rsidRPr="00000000" w14:paraId="0000009E">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All fluids must be at correct levels. Fluid caps must be tight and secure, overflow containers present and there must not be any fluid leaks.</w:t>
      </w:r>
    </w:p>
    <w:p w:rsidR="00000000" w:rsidDel="00000000" w:rsidP="00000000" w:rsidRDefault="00000000" w:rsidRPr="00000000" w14:paraId="0000009F">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Belts and hoses must be in good condition.</w:t>
      </w:r>
    </w:p>
    <w:p w:rsidR="00000000" w:rsidDel="00000000" w:rsidP="00000000" w:rsidRDefault="00000000" w:rsidRPr="00000000" w14:paraId="000000A0">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Battery must be secured, and battery terminals covered. (Note: flexible battery hold-downs, such as bungee cords/straps, are not acceptable.)</w:t>
      </w:r>
    </w:p>
    <w:p w:rsidR="00000000" w:rsidDel="00000000" w:rsidP="00000000" w:rsidRDefault="00000000" w:rsidRPr="00000000" w14:paraId="000000A1">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D. </w:t>
      </w:r>
      <w:r w:rsidDel="00000000" w:rsidR="00000000" w:rsidRPr="00000000">
        <w:rPr>
          <w:rFonts w:ascii="Roboto" w:cs="Roboto" w:eastAsia="Roboto" w:hAnsi="Roboto"/>
          <w:highlight w:val="white"/>
          <w:rtl w:val="0"/>
        </w:rPr>
        <w:t xml:space="preserve">Exhaust system must be functional. (There may be sound restrictions.)</w:t>
      </w:r>
    </w:p>
    <w:p w:rsidR="00000000" w:rsidDel="00000000" w:rsidP="00000000" w:rsidRDefault="00000000" w:rsidRPr="00000000" w14:paraId="000000A2">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E. </w:t>
      </w:r>
      <w:r w:rsidDel="00000000" w:rsidR="00000000" w:rsidRPr="00000000">
        <w:rPr>
          <w:rFonts w:ascii="Roboto" w:cs="Roboto" w:eastAsia="Roboto" w:hAnsi="Roboto"/>
          <w:highlight w:val="white"/>
          <w:rtl w:val="0"/>
        </w:rPr>
        <w:t xml:space="preserve">Throttle must have a quick, positive return.</w:t>
      </w:r>
    </w:p>
    <w:p w:rsidR="00000000" w:rsidDel="00000000" w:rsidP="00000000" w:rsidRDefault="00000000" w:rsidRPr="00000000" w14:paraId="000000A3">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Roll Bars</w:t>
      </w:r>
      <w:r w:rsidDel="00000000" w:rsidR="00000000" w:rsidRPr="00000000">
        <w:rPr>
          <w:rtl w:val="0"/>
        </w:rPr>
      </w:r>
    </w:p>
    <w:p w:rsidR="00000000" w:rsidDel="00000000" w:rsidP="00000000" w:rsidRDefault="00000000" w:rsidRPr="00000000" w14:paraId="000000A4">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When present, any roll bar must be properly installed and securely attached.</w:t>
      </w:r>
    </w:p>
    <w:p w:rsidR="00000000" w:rsidDel="00000000" w:rsidP="00000000" w:rsidRDefault="00000000" w:rsidRPr="00000000" w14:paraId="000000A5">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w:t>
      </w:r>
      <w:r w:rsidDel="00000000" w:rsidR="00000000" w:rsidRPr="00000000">
        <w:rPr>
          <w:rFonts w:ascii="Roboto" w:cs="Roboto" w:eastAsia="Roboto" w:hAnsi="Roboto"/>
          <w:highlight w:val="white"/>
          <w:rtl w:val="0"/>
        </w:rPr>
        <w:t xml:space="preserve"> When present, any part of a roll bar able to be contacted by a driver’s head must have padding.</w:t>
      </w:r>
    </w:p>
    <w:p w:rsidR="00000000" w:rsidDel="00000000" w:rsidP="00000000" w:rsidRDefault="00000000" w:rsidRPr="00000000" w14:paraId="000000A6">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Other</w:t>
      </w:r>
      <w:r w:rsidDel="00000000" w:rsidR="00000000" w:rsidRPr="00000000">
        <w:rPr>
          <w:rtl w:val="0"/>
        </w:rPr>
      </w:r>
    </w:p>
    <w:p w:rsidR="00000000" w:rsidDel="00000000" w:rsidP="00000000" w:rsidRDefault="00000000" w:rsidRPr="00000000" w14:paraId="000000A7">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Glass must not have any severe cracks.</w:t>
      </w:r>
    </w:p>
    <w:p w:rsidR="00000000" w:rsidDel="00000000" w:rsidP="00000000" w:rsidRDefault="00000000" w:rsidRPr="00000000" w14:paraId="000000A8">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w:t>
      </w:r>
      <w:r w:rsidDel="00000000" w:rsidR="00000000" w:rsidRPr="00000000">
        <w:rPr>
          <w:rFonts w:ascii="Roboto" w:cs="Roboto" w:eastAsia="Roboto" w:hAnsi="Roboto"/>
          <w:highlight w:val="white"/>
          <w:rtl w:val="0"/>
        </w:rPr>
        <w:t xml:space="preserve"> A rear-view device must be present, and any rear-view mirrors must be secure and free of cracks.</w:t>
      </w:r>
    </w:p>
    <w:p w:rsidR="00000000" w:rsidDel="00000000" w:rsidP="00000000" w:rsidRDefault="00000000" w:rsidRPr="00000000" w14:paraId="000000A9">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w:t>
      </w:r>
      <w:r w:rsidDel="00000000" w:rsidR="00000000" w:rsidRPr="00000000">
        <w:rPr>
          <w:rFonts w:ascii="Roboto" w:cs="Roboto" w:eastAsia="Roboto" w:hAnsi="Roboto"/>
          <w:highlight w:val="white"/>
          <w:rtl w:val="0"/>
        </w:rPr>
        <w:t xml:space="preserve"> Any video cameras/recording devices must be securely mounted.</w:t>
      </w:r>
    </w:p>
    <w:p w:rsidR="00000000" w:rsidDel="00000000" w:rsidP="00000000" w:rsidRDefault="00000000" w:rsidRPr="00000000" w14:paraId="000000AA">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Convertibles</w:t>
      </w:r>
      <w:r w:rsidDel="00000000" w:rsidR="00000000" w:rsidRPr="00000000">
        <w:rPr>
          <w:rtl w:val="0"/>
        </w:rPr>
      </w:r>
    </w:p>
    <w:p w:rsidR="00000000" w:rsidDel="00000000" w:rsidP="00000000" w:rsidRDefault="00000000" w:rsidRPr="00000000" w14:paraId="000000AB">
      <w:pPr>
        <w:pBdr>
          <w:left w:color="auto" w:space="22"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It is highly recommended that all convertible vehicles be equipped with an aftermarket roll bar that meets or exceeds the standards set in the Time Trials Safety Standard Level 2 (see below). However, minimum safety standards requires the vehicle meets at least one of the following criteria and is not subject to any of the listed exceptions:</w:t>
      </w:r>
    </w:p>
    <w:p w:rsidR="00000000" w:rsidDel="00000000" w:rsidP="00000000" w:rsidRDefault="00000000" w:rsidRPr="00000000" w14:paraId="000000AC">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1. Convertible vehicles up to and including the 2005 model year</w:t>
      </w:r>
      <w:r w:rsidDel="00000000" w:rsidR="00000000" w:rsidRPr="00000000">
        <w:rPr>
          <w:rFonts w:ascii="Roboto" w:cs="Roboto" w:eastAsia="Roboto" w:hAnsi="Roboto"/>
          <w:highlight w:val="white"/>
          <w:rtl w:val="0"/>
        </w:rPr>
        <w:t xml:space="preserve"> must have rollover protection meeting one of the following criteria:</w:t>
      </w:r>
    </w:p>
    <w:p w:rsidR="00000000" w:rsidDel="00000000" w:rsidP="00000000" w:rsidRDefault="00000000" w:rsidRPr="00000000" w14:paraId="000000AD">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 </w:t>
      </w:r>
      <w:r w:rsidDel="00000000" w:rsidR="00000000" w:rsidRPr="00000000">
        <w:rPr>
          <w:rFonts w:ascii="Roboto" w:cs="Roboto" w:eastAsia="Roboto" w:hAnsi="Roboto"/>
          <w:highlight w:val="white"/>
          <w:rtl w:val="0"/>
        </w:rPr>
        <w:t xml:space="preserve">The vehicle is equipped with documented factory installed roll over protection. (Examples of manufacturer-documented roll over protection include hydroformed and reinforced a-pillars or windshield frame and factory installed roll bars and/or “pop-up” bars that are designated as roll over protection.)</w:t>
      </w:r>
    </w:p>
    <w:p w:rsidR="00000000" w:rsidDel="00000000" w:rsidP="00000000" w:rsidRDefault="00000000" w:rsidRPr="00000000" w14:paraId="000000AE">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w:t>
      </w:r>
      <w:r w:rsidDel="00000000" w:rsidR="00000000" w:rsidRPr="00000000">
        <w:rPr>
          <w:rFonts w:ascii="Roboto" w:cs="Roboto" w:eastAsia="Roboto" w:hAnsi="Roboto"/>
          <w:highlight w:val="white"/>
          <w:rtl w:val="0"/>
        </w:rPr>
        <w:t xml:space="preserve"> The vehicle is equipped with a commercially produced roll bar or roll cage which is described by the manufacturer to provide track-appropriate rollover protection. (E.g., “style” bars are not acceptable.)</w:t>
      </w:r>
    </w:p>
    <w:p w:rsidR="00000000" w:rsidDel="00000000" w:rsidP="00000000" w:rsidRDefault="00000000" w:rsidRPr="00000000" w14:paraId="000000AF">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1.</w:t>
      </w:r>
      <w:r w:rsidDel="00000000" w:rsidR="00000000" w:rsidRPr="00000000">
        <w:rPr>
          <w:rFonts w:ascii="Roboto" w:cs="Roboto" w:eastAsia="Roboto" w:hAnsi="Roboto"/>
          <w:highlight w:val="white"/>
          <w:rtl w:val="0"/>
        </w:rPr>
        <w:t xml:space="preserve"> Braces and portions of the main hoop subject to contact by the driver’s or passenger’s helmet, as seated normally and restrained by seat belt and harness, must be padded with a non-resilient material such as Ethafoam® or Ensolite® or other similar material with a minimum thickness of 1/2 inch. Padding meeting SFI spec 45.1 or FIA 8857-2001 is strongly recommended.</w:t>
      </w:r>
    </w:p>
    <w:p w:rsidR="00000000" w:rsidDel="00000000" w:rsidP="00000000" w:rsidRDefault="00000000" w:rsidRPr="00000000" w14:paraId="000000B0">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The vehicle is equipped with a roll bar that meets the Safety Level 2 standards for material and construction.</w:t>
      </w:r>
    </w:p>
    <w:p w:rsidR="00000000" w:rsidDel="00000000" w:rsidP="00000000" w:rsidRDefault="00000000" w:rsidRPr="00000000" w14:paraId="000000B1">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2. Convertible vehicles of the 2006 model year or later</w:t>
      </w:r>
      <w:r w:rsidDel="00000000" w:rsidR="00000000" w:rsidRPr="00000000">
        <w:rPr>
          <w:rFonts w:ascii="Roboto" w:cs="Roboto" w:eastAsia="Roboto" w:hAnsi="Roboto"/>
          <w:highlight w:val="white"/>
          <w:rtl w:val="0"/>
        </w:rPr>
        <w:t xml:space="preserve"> must have a roll bar that meets the Safety Level 2 standards for material and construction unless one of the following criteria is met.</w:t>
      </w:r>
    </w:p>
    <w:p w:rsidR="00000000" w:rsidDel="00000000" w:rsidP="00000000" w:rsidRDefault="00000000" w:rsidRPr="00000000" w14:paraId="000000B2">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 </w:t>
      </w:r>
      <w:r w:rsidDel="00000000" w:rsidR="00000000" w:rsidRPr="00000000">
        <w:rPr>
          <w:rFonts w:ascii="Roboto" w:cs="Roboto" w:eastAsia="Roboto" w:hAnsi="Roboto"/>
          <w:highlight w:val="white"/>
          <w:rtl w:val="0"/>
        </w:rPr>
        <w:t xml:space="preserve">The vehicle is equipped with documented factory-installed roll over protection or a commercially produced roll bar or roll cage which is described by the manufacturer to provide track-appropriate rollover protection.</w:t>
      </w:r>
    </w:p>
    <w:p w:rsidR="00000000" w:rsidDel="00000000" w:rsidP="00000000" w:rsidRDefault="00000000" w:rsidRPr="00000000" w14:paraId="000000B3">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 </w:t>
      </w:r>
      <w:r w:rsidDel="00000000" w:rsidR="00000000" w:rsidRPr="00000000">
        <w:rPr>
          <w:rFonts w:ascii="Roboto" w:cs="Roboto" w:eastAsia="Roboto" w:hAnsi="Roboto"/>
          <w:highlight w:val="white"/>
          <w:rtl w:val="0"/>
        </w:rPr>
        <w:t xml:space="preserve">The vehicle is six (6) cylinders, with the OE drivetrain and may only be naturally aspirated.</w:t>
      </w:r>
    </w:p>
    <w:p w:rsidR="00000000" w:rsidDel="00000000" w:rsidP="00000000" w:rsidRDefault="00000000" w:rsidRPr="00000000" w14:paraId="000000B4">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 </w:t>
      </w:r>
      <w:r w:rsidDel="00000000" w:rsidR="00000000" w:rsidRPr="00000000">
        <w:rPr>
          <w:rFonts w:ascii="Roboto" w:cs="Roboto" w:eastAsia="Roboto" w:hAnsi="Roboto"/>
          <w:highlight w:val="white"/>
          <w:rtl w:val="0"/>
        </w:rPr>
        <w:t xml:space="preserve">The vehicle is four (4) cylinders or less, with the OE drivetrain, including any forced-induction equipment.</w:t>
      </w:r>
    </w:p>
    <w:p w:rsidR="00000000" w:rsidDel="00000000" w:rsidP="00000000" w:rsidRDefault="00000000" w:rsidRPr="00000000" w14:paraId="000000B5">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Note:</w:t>
      </w:r>
      <w:r w:rsidDel="00000000" w:rsidR="00000000" w:rsidRPr="00000000">
        <w:rPr>
          <w:rFonts w:ascii="Roboto" w:cs="Roboto" w:eastAsia="Roboto" w:hAnsi="Roboto"/>
          <w:highlight w:val="white"/>
          <w:rtl w:val="0"/>
        </w:rPr>
        <w:t xml:space="preserve"> This means that for 2006+ vehicles, if the engine is not the original equipment model as delivered in that vehicle, aftermarket forced induction has been installed, or the vehicle has more than six (6) cylinders or six (6) cylinders and forced induction of any type, the vehicle must have aftermarket rollover protection or documented factory rollover protection.</w:t>
      </w:r>
    </w:p>
    <w:p w:rsidR="00000000" w:rsidDel="00000000" w:rsidP="00000000" w:rsidRDefault="00000000" w:rsidRPr="00000000" w14:paraId="000000B6">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3. T-tops and targa top cars:</w:t>
        <w:br w:type="textWrapping"/>
      </w:r>
      <w:r w:rsidDel="00000000" w:rsidR="00000000" w:rsidRPr="00000000">
        <w:rPr>
          <w:rFonts w:ascii="Roboto" w:cs="Roboto" w:eastAsia="Roboto" w:hAnsi="Roboto"/>
          <w:highlight w:val="white"/>
          <w:rtl w:val="0"/>
        </w:rPr>
        <w:t xml:space="preserve">T-top and targa top cars are not considered convertibles, and do not fall under the convertible requirements.</w:t>
      </w:r>
    </w:p>
    <w:p w:rsidR="00000000" w:rsidDel="00000000" w:rsidP="00000000" w:rsidRDefault="00000000" w:rsidRPr="00000000" w14:paraId="000000B7">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Safety Level 1 Driver Gear</w:t>
      </w:r>
      <w:r w:rsidDel="00000000" w:rsidR="00000000" w:rsidRPr="00000000">
        <w:rPr>
          <w:rtl w:val="0"/>
        </w:rPr>
      </w:r>
    </w:p>
    <w:p w:rsidR="00000000" w:rsidDel="00000000" w:rsidP="00000000" w:rsidRDefault="00000000" w:rsidRPr="00000000" w14:paraId="000000B8">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Helmets - Safety Level 1</w:t>
      </w:r>
    </w:p>
    <w:p w:rsidR="00000000" w:rsidDel="00000000" w:rsidP="00000000" w:rsidRDefault="00000000" w:rsidRPr="00000000" w14:paraId="000000B9">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Helmets meeting at least one of the following standards must be worn while on track:</w:t>
      </w:r>
    </w:p>
    <w:p w:rsidR="00000000" w:rsidDel="00000000" w:rsidP="00000000" w:rsidRDefault="00000000" w:rsidRPr="00000000" w14:paraId="000000BA">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1.</w:t>
      </w:r>
      <w:r w:rsidDel="00000000" w:rsidR="00000000" w:rsidRPr="00000000">
        <w:rPr>
          <w:rFonts w:ascii="Roboto" w:cs="Roboto" w:eastAsia="Roboto" w:hAnsi="Roboto"/>
          <w:highlight w:val="white"/>
          <w:rtl w:val="0"/>
        </w:rPr>
        <w:t xml:space="preserve"> All helmets meeting the latest or two immediately preceding Snell Founda­tion standards (SA2020, M2020, EA2016, SA2015, SA2010, SAH2010, M2015, M2010)</w:t>
      </w:r>
    </w:p>
    <w:p w:rsidR="00000000" w:rsidDel="00000000" w:rsidP="00000000" w:rsidRDefault="00000000" w:rsidRPr="00000000" w14:paraId="000000BB">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2.</w:t>
      </w:r>
      <w:r w:rsidDel="00000000" w:rsidR="00000000" w:rsidRPr="00000000">
        <w:rPr>
          <w:rFonts w:ascii="Roboto" w:cs="Roboto" w:eastAsia="Roboto" w:hAnsi="Roboto"/>
          <w:highlight w:val="white"/>
          <w:rtl w:val="0"/>
        </w:rPr>
        <w:t xml:space="preserve"> SFI standards 31.1/2010, 31.1/2015, 31.1/2020, 41.1/2010, 41.1/2015, 41.1/2020</w:t>
      </w:r>
    </w:p>
    <w:p w:rsidR="00000000" w:rsidDel="00000000" w:rsidP="00000000" w:rsidRDefault="00000000" w:rsidRPr="00000000" w14:paraId="000000BC">
      <w:pPr>
        <w:pBdr>
          <w:left w:color="auto" w:space="90"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3.</w:t>
      </w:r>
      <w:r w:rsidDel="00000000" w:rsidR="00000000" w:rsidRPr="00000000">
        <w:rPr>
          <w:rFonts w:ascii="Roboto" w:cs="Roboto" w:eastAsia="Roboto" w:hAnsi="Roboto"/>
          <w:highlight w:val="white"/>
          <w:rtl w:val="0"/>
        </w:rPr>
        <w:t xml:space="preserve"> FIA standards 8859-2020, 8860-2018, 8860-2018-ABP, 8859-2015, 8860-2010;</w:t>
      </w:r>
    </w:p>
    <w:p w:rsidR="00000000" w:rsidDel="00000000" w:rsidP="00000000" w:rsidRDefault="00000000" w:rsidRPr="00000000" w14:paraId="000000BD">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B.</w:t>
      </w:r>
      <w:r w:rsidDel="00000000" w:rsidR="00000000" w:rsidRPr="00000000">
        <w:rPr>
          <w:rFonts w:ascii="Roboto" w:cs="Roboto" w:eastAsia="Roboto" w:hAnsi="Roboto"/>
          <w:highlight w:val="white"/>
          <w:rtl w:val="0"/>
        </w:rPr>
        <w:t xml:space="preserve"> Full face shall be worn in open vehicles without windshields (E.g., formula car, sports racer, exoskeleton kit-cars). A face shield, goggles, or similar face protection (conventional eyeglasses are not sufficient) shall be worn while competing in any other vehicle with less than the standard-size windshield.</w:t>
      </w:r>
    </w:p>
    <w:p w:rsidR="00000000" w:rsidDel="00000000" w:rsidP="00000000" w:rsidRDefault="00000000" w:rsidRPr="00000000" w14:paraId="000000BE">
      <w:pPr>
        <w:pBdr>
          <w:left w:color="auto" w:space="67"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C.</w:t>
      </w:r>
      <w:r w:rsidDel="00000000" w:rsidR="00000000" w:rsidRPr="00000000">
        <w:rPr>
          <w:rFonts w:ascii="Roboto" w:cs="Roboto" w:eastAsia="Roboto" w:hAnsi="Roboto"/>
          <w:highlight w:val="white"/>
          <w:rtl w:val="0"/>
        </w:rPr>
        <w:t xml:space="preserve"> For maximum protection, helmets must fit securely and should provide adequate peripheral vision. The chin strap must be securely fastened.</w:t>
      </w:r>
    </w:p>
    <w:p w:rsidR="00000000" w:rsidDel="00000000" w:rsidP="00000000" w:rsidRDefault="00000000" w:rsidRPr="00000000" w14:paraId="000000BF">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Driver Clothing - Safety Level 1</w:t>
      </w:r>
    </w:p>
    <w:p w:rsidR="00000000" w:rsidDel="00000000" w:rsidP="00000000" w:rsidRDefault="00000000" w:rsidRPr="00000000" w14:paraId="000000C0">
      <w:pPr>
        <w:pBdr>
          <w:left w:color="auto" w:space="45" w:sz="0" w:val="none"/>
        </w:pBdr>
        <w:shd w:fill="ffffff" w:val="clear"/>
        <w:spacing w:after="260" w:lineRule="auto"/>
        <w:rPr>
          <w:rFonts w:ascii="Roboto" w:cs="Roboto" w:eastAsia="Roboto" w:hAnsi="Roboto"/>
          <w:highlight w:val="white"/>
        </w:rPr>
      </w:pPr>
      <w:r w:rsidDel="00000000" w:rsidR="00000000" w:rsidRPr="00000000">
        <w:rPr>
          <w:rFonts w:ascii="Roboto" w:cs="Roboto" w:eastAsia="Roboto" w:hAnsi="Roboto"/>
          <w:b w:val="1"/>
          <w:highlight w:val="white"/>
          <w:rtl w:val="0"/>
        </w:rPr>
        <w:t xml:space="preserve">A.</w:t>
      </w:r>
      <w:r w:rsidDel="00000000" w:rsidR="00000000" w:rsidRPr="00000000">
        <w:rPr>
          <w:rFonts w:ascii="Roboto" w:cs="Roboto" w:eastAsia="Roboto" w:hAnsi="Roboto"/>
          <w:highlight w:val="white"/>
          <w:rtl w:val="0"/>
        </w:rPr>
        <w:t xml:space="preserve"> Shoes covering the entire foot shall be worn.</w:t>
      </w:r>
    </w:p>
    <w:p w:rsidR="00000000" w:rsidDel="00000000" w:rsidP="00000000" w:rsidRDefault="00000000" w:rsidRPr="00000000" w14:paraId="000000C1">
      <w:pPr>
        <w:pBdr>
          <w:left w:color="auto" w:space="67" w:sz="0" w:val="none"/>
        </w:pBdr>
        <w:shd w:fill="ffffff" w:val="clear"/>
        <w:spacing w:after="260" w:lineRule="auto"/>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