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09AEF" w14:textId="4515FA40" w:rsidR="007C3B75" w:rsidRPr="007C3B75" w:rsidRDefault="00DB686D" w:rsidP="007C3B75">
      <w:pPr>
        <w:spacing w:before="100" w:beforeAutospacing="1" w:after="100" w:afterAutospacing="1"/>
        <w:jc w:val="center"/>
        <w:rPr>
          <w:rFonts w:ascii="Arial" w:eastAsia="Times New Roman" w:hAnsi="Arial" w:cs="Arial"/>
        </w:rPr>
      </w:pPr>
      <w:r>
        <w:rPr>
          <w:rFonts w:ascii="Arial" w:eastAsia="Times New Roman" w:hAnsi="Arial" w:cs="Arial"/>
          <w:b/>
          <w:bCs/>
          <w:sz w:val="32"/>
          <w:szCs w:val="32"/>
        </w:rPr>
        <w:t>Northwest</w:t>
      </w:r>
      <w:r w:rsidR="007C3B75" w:rsidRPr="007C3B75">
        <w:rPr>
          <w:rFonts w:ascii="Arial" w:eastAsia="Times New Roman" w:hAnsi="Arial" w:cs="Arial"/>
          <w:b/>
          <w:bCs/>
          <w:sz w:val="32"/>
          <w:szCs w:val="32"/>
        </w:rPr>
        <w:t xml:space="preserve"> Region 202</w:t>
      </w:r>
      <w:r w:rsidR="00D36C9F">
        <w:rPr>
          <w:rFonts w:ascii="Arial" w:eastAsia="Times New Roman" w:hAnsi="Arial" w:cs="Arial"/>
          <w:b/>
          <w:bCs/>
          <w:sz w:val="32"/>
          <w:szCs w:val="32"/>
        </w:rPr>
        <w:t>2</w:t>
      </w:r>
    </w:p>
    <w:p w14:paraId="17A7C88B" w14:textId="18E55F9B" w:rsidR="007C3B75" w:rsidRPr="007C3B75" w:rsidRDefault="007C3B75" w:rsidP="007C3B75">
      <w:pPr>
        <w:spacing w:before="100" w:beforeAutospacing="1" w:after="100" w:afterAutospacing="1"/>
        <w:jc w:val="center"/>
        <w:rPr>
          <w:rFonts w:ascii="Arial" w:eastAsia="Times New Roman" w:hAnsi="Arial" w:cs="Arial"/>
          <w:b/>
          <w:bCs/>
          <w:sz w:val="28"/>
          <w:szCs w:val="28"/>
        </w:rPr>
      </w:pPr>
      <w:r w:rsidRPr="007C3B75">
        <w:rPr>
          <w:rFonts w:ascii="Arial" w:eastAsia="Times New Roman" w:hAnsi="Arial" w:cs="Arial"/>
          <w:b/>
          <w:bCs/>
          <w:sz w:val="28"/>
          <w:szCs w:val="28"/>
        </w:rPr>
        <w:t>TIME TRIAL CHAMPIONSHIP SERIES</w:t>
      </w:r>
    </w:p>
    <w:p w14:paraId="12347721" w14:textId="32918B3C" w:rsidR="007C3B75" w:rsidRPr="007C3B75" w:rsidRDefault="007C3B75" w:rsidP="007C3B75">
      <w:pPr>
        <w:spacing w:before="100" w:beforeAutospacing="1" w:after="100" w:afterAutospacing="1"/>
        <w:jc w:val="center"/>
        <w:rPr>
          <w:rFonts w:ascii="Arial" w:eastAsia="Times New Roman" w:hAnsi="Arial" w:cs="Arial"/>
        </w:rPr>
      </w:pPr>
      <w:r w:rsidRPr="007C3B75">
        <w:rPr>
          <w:rFonts w:ascii="Arial" w:eastAsia="Times New Roman" w:hAnsi="Arial" w:cs="Arial"/>
          <w:b/>
          <w:bCs/>
        </w:rPr>
        <w:t>SUPPLEMENTARY REGULATIONS</w:t>
      </w:r>
    </w:p>
    <w:p w14:paraId="01CAD83A" w14:textId="1497530B" w:rsidR="007C3B75" w:rsidRPr="007C3B75" w:rsidRDefault="007C3B75" w:rsidP="007C3B75">
      <w:pPr>
        <w:spacing w:before="100" w:beforeAutospacing="1" w:after="100" w:afterAutospacing="1"/>
        <w:jc w:val="center"/>
        <w:rPr>
          <w:rFonts w:ascii="Arial" w:eastAsia="Times New Roman" w:hAnsi="Arial" w:cs="Arial"/>
        </w:rPr>
      </w:pPr>
      <w:r w:rsidRPr="007C3B75">
        <w:rPr>
          <w:rFonts w:ascii="Arial" w:eastAsia="Times New Roman" w:hAnsi="Arial" w:cs="Arial"/>
          <w:b/>
          <w:bCs/>
          <w:i/>
          <w:iCs/>
          <w:sz w:val="28"/>
          <w:szCs w:val="28"/>
        </w:rPr>
        <w:t>“Held under the SCCA Time Trial Rules”</w:t>
      </w:r>
    </w:p>
    <w:p w14:paraId="7117617C" w14:textId="6CF51E1B" w:rsidR="007C3B75" w:rsidRPr="00CF37B4" w:rsidRDefault="00DD6C19" w:rsidP="007C3B75">
      <w:pPr>
        <w:spacing w:before="100" w:beforeAutospacing="1" w:after="100" w:afterAutospacing="1"/>
        <w:rPr>
          <w:rFonts w:ascii="Arial" w:eastAsia="Times New Roman" w:hAnsi="Arial" w:cs="Arial"/>
          <w:i/>
          <w:iCs/>
        </w:rPr>
      </w:pPr>
      <w:r>
        <w:rPr>
          <w:rFonts w:ascii="Arial" w:eastAsia="Times New Roman" w:hAnsi="Arial" w:cs="Arial"/>
          <w:sz w:val="18"/>
          <w:szCs w:val="18"/>
        </w:rPr>
        <w:t xml:space="preserve">Revised </w:t>
      </w:r>
      <w:r w:rsidR="00D36C9F">
        <w:rPr>
          <w:rFonts w:ascii="Arial" w:eastAsia="Times New Roman" w:hAnsi="Arial" w:cs="Arial"/>
          <w:sz w:val="18"/>
          <w:szCs w:val="18"/>
        </w:rPr>
        <w:t>2</w:t>
      </w:r>
      <w:r>
        <w:rPr>
          <w:rFonts w:ascii="Arial" w:eastAsia="Times New Roman" w:hAnsi="Arial" w:cs="Arial"/>
          <w:sz w:val="18"/>
          <w:szCs w:val="18"/>
        </w:rPr>
        <w:t>/2</w:t>
      </w:r>
      <w:r w:rsidR="00743319">
        <w:rPr>
          <w:rFonts w:ascii="Arial" w:eastAsia="Times New Roman" w:hAnsi="Arial" w:cs="Arial"/>
          <w:sz w:val="18"/>
          <w:szCs w:val="18"/>
        </w:rPr>
        <w:t>2</w:t>
      </w:r>
      <w:r>
        <w:rPr>
          <w:rFonts w:ascii="Arial" w:eastAsia="Times New Roman" w:hAnsi="Arial" w:cs="Arial"/>
          <w:sz w:val="18"/>
          <w:szCs w:val="18"/>
        </w:rPr>
        <w:t>/202</w:t>
      </w:r>
      <w:r w:rsidR="00D36C9F">
        <w:rPr>
          <w:rFonts w:ascii="Arial" w:eastAsia="Times New Roman" w:hAnsi="Arial" w:cs="Arial"/>
          <w:sz w:val="18"/>
          <w:szCs w:val="18"/>
        </w:rPr>
        <w:t>2</w:t>
      </w:r>
      <w:r w:rsidR="00612A59">
        <w:rPr>
          <w:rFonts w:ascii="Arial" w:eastAsia="Times New Roman" w:hAnsi="Arial" w:cs="Arial"/>
          <w:sz w:val="18"/>
          <w:szCs w:val="18"/>
        </w:rPr>
        <w:tab/>
      </w:r>
      <w:r w:rsidR="00612A59">
        <w:rPr>
          <w:rFonts w:ascii="Arial" w:eastAsia="Times New Roman" w:hAnsi="Arial" w:cs="Arial"/>
          <w:sz w:val="18"/>
          <w:szCs w:val="18"/>
        </w:rPr>
        <w:tab/>
      </w:r>
      <w:r w:rsidR="00612A59">
        <w:rPr>
          <w:rFonts w:ascii="Arial" w:eastAsia="Times New Roman" w:hAnsi="Arial" w:cs="Arial"/>
          <w:sz w:val="18"/>
          <w:szCs w:val="18"/>
        </w:rPr>
        <w:tab/>
      </w:r>
      <w:r w:rsidR="00612A59">
        <w:rPr>
          <w:rFonts w:ascii="Arial" w:eastAsia="Times New Roman" w:hAnsi="Arial" w:cs="Arial"/>
          <w:sz w:val="18"/>
          <w:szCs w:val="18"/>
        </w:rPr>
        <w:tab/>
      </w:r>
      <w:r w:rsidR="00612A59">
        <w:rPr>
          <w:rFonts w:ascii="Arial" w:eastAsia="Times New Roman" w:hAnsi="Arial" w:cs="Arial"/>
          <w:sz w:val="18"/>
          <w:szCs w:val="18"/>
        </w:rPr>
        <w:tab/>
      </w:r>
      <w:r w:rsidR="00612A59">
        <w:rPr>
          <w:rFonts w:ascii="Arial" w:eastAsia="Times New Roman" w:hAnsi="Arial" w:cs="Arial"/>
          <w:sz w:val="18"/>
          <w:szCs w:val="18"/>
        </w:rPr>
        <w:tab/>
      </w:r>
    </w:p>
    <w:p w14:paraId="2903B4CE" w14:textId="77777777" w:rsidR="007C3B75" w:rsidRPr="007C3B75" w:rsidRDefault="007C3B75" w:rsidP="007C3B75">
      <w:pPr>
        <w:spacing w:before="100" w:beforeAutospacing="1" w:after="100" w:afterAutospacing="1"/>
        <w:rPr>
          <w:rFonts w:ascii="Arial" w:eastAsia="Times New Roman" w:hAnsi="Arial" w:cs="Arial"/>
          <w:sz w:val="20"/>
          <w:szCs w:val="20"/>
        </w:rPr>
      </w:pPr>
      <w:r w:rsidRPr="007C3B75">
        <w:rPr>
          <w:rFonts w:ascii="Arial" w:eastAsia="Times New Roman" w:hAnsi="Arial" w:cs="Arial"/>
          <w:b/>
          <w:bCs/>
          <w:sz w:val="20"/>
          <w:szCs w:val="20"/>
        </w:rPr>
        <w:t xml:space="preserve">SCHEDULE </w:t>
      </w:r>
    </w:p>
    <w:p w14:paraId="36EAC924" w14:textId="36E4281A" w:rsidR="007C3B75" w:rsidRPr="00E940B4" w:rsidRDefault="007C3B75" w:rsidP="007C3B75">
      <w:pPr>
        <w:spacing w:before="100" w:beforeAutospacing="1" w:after="100" w:afterAutospacing="1"/>
        <w:rPr>
          <w:rFonts w:ascii="Arial" w:eastAsia="Times New Roman" w:hAnsi="Arial" w:cs="Arial"/>
          <w:b/>
          <w:bCs/>
          <w:sz w:val="20"/>
          <w:szCs w:val="20"/>
        </w:rPr>
      </w:pPr>
      <w:r w:rsidRPr="007C3B75">
        <w:rPr>
          <w:rFonts w:ascii="Arial" w:eastAsia="Times New Roman" w:hAnsi="Arial" w:cs="Arial"/>
          <w:b/>
          <w:bCs/>
          <w:sz w:val="20"/>
          <w:szCs w:val="20"/>
        </w:rPr>
        <w:t xml:space="preserve">Event #1 </w:t>
      </w:r>
      <w:r w:rsidRPr="00E940B4">
        <w:rPr>
          <w:rFonts w:ascii="Arial" w:eastAsia="Times New Roman" w:hAnsi="Arial" w:cs="Arial"/>
          <w:b/>
          <w:bCs/>
          <w:sz w:val="20"/>
          <w:szCs w:val="20"/>
        </w:rPr>
        <w:t xml:space="preserve">at </w:t>
      </w:r>
      <w:r w:rsidR="009A11B8">
        <w:rPr>
          <w:rFonts w:ascii="Arial" w:eastAsia="Times New Roman" w:hAnsi="Arial" w:cs="Arial"/>
          <w:b/>
          <w:bCs/>
          <w:sz w:val="20"/>
          <w:szCs w:val="20"/>
        </w:rPr>
        <w:t>Pacific Raceway</w:t>
      </w:r>
      <w:r w:rsidRPr="00E940B4">
        <w:rPr>
          <w:rFonts w:ascii="Arial" w:eastAsia="Times New Roman" w:hAnsi="Arial" w:cs="Arial"/>
          <w:b/>
          <w:bCs/>
          <w:sz w:val="20"/>
          <w:szCs w:val="20"/>
        </w:rPr>
        <w:t xml:space="preserve"> </w:t>
      </w:r>
      <w:r w:rsidR="009A11B8">
        <w:rPr>
          <w:rFonts w:ascii="Arial" w:eastAsia="Times New Roman" w:hAnsi="Arial" w:cs="Arial"/>
          <w:b/>
          <w:bCs/>
          <w:sz w:val="20"/>
          <w:szCs w:val="20"/>
        </w:rPr>
        <w:t>5</w:t>
      </w:r>
      <w:r w:rsidRPr="00E940B4">
        <w:rPr>
          <w:rFonts w:ascii="Arial" w:eastAsia="Times New Roman" w:hAnsi="Arial" w:cs="Arial"/>
          <w:b/>
          <w:bCs/>
          <w:sz w:val="20"/>
          <w:szCs w:val="20"/>
        </w:rPr>
        <w:t>/</w:t>
      </w:r>
      <w:r w:rsidR="00BD0D8C">
        <w:rPr>
          <w:rFonts w:ascii="Arial" w:eastAsia="Times New Roman" w:hAnsi="Arial" w:cs="Arial"/>
          <w:b/>
          <w:bCs/>
          <w:sz w:val="20"/>
          <w:szCs w:val="20"/>
        </w:rPr>
        <w:t>2</w:t>
      </w:r>
      <w:r w:rsidR="00EC677C">
        <w:rPr>
          <w:rFonts w:ascii="Arial" w:eastAsia="Times New Roman" w:hAnsi="Arial" w:cs="Arial"/>
          <w:b/>
          <w:bCs/>
          <w:sz w:val="20"/>
          <w:szCs w:val="20"/>
        </w:rPr>
        <w:t>8</w:t>
      </w:r>
      <w:r w:rsidRPr="00E940B4">
        <w:rPr>
          <w:rFonts w:ascii="Arial" w:eastAsia="Times New Roman" w:hAnsi="Arial" w:cs="Arial"/>
          <w:b/>
          <w:bCs/>
          <w:sz w:val="20"/>
          <w:szCs w:val="20"/>
        </w:rPr>
        <w:t>/202</w:t>
      </w:r>
      <w:r w:rsidR="00EC677C">
        <w:rPr>
          <w:rFonts w:ascii="Arial" w:eastAsia="Times New Roman" w:hAnsi="Arial" w:cs="Arial"/>
          <w:b/>
          <w:bCs/>
          <w:sz w:val="20"/>
          <w:szCs w:val="20"/>
        </w:rPr>
        <w:t>2</w:t>
      </w:r>
      <w:r w:rsidRPr="00E940B4">
        <w:rPr>
          <w:rFonts w:ascii="Arial" w:eastAsia="Times New Roman" w:hAnsi="Arial" w:cs="Arial"/>
          <w:b/>
          <w:bCs/>
          <w:sz w:val="20"/>
          <w:szCs w:val="20"/>
        </w:rPr>
        <w:t xml:space="preserve"> </w:t>
      </w:r>
    </w:p>
    <w:p w14:paraId="003B3630" w14:textId="501B62B7" w:rsidR="007C3B75" w:rsidRPr="007C3B75" w:rsidRDefault="007C3B75" w:rsidP="007C3B75">
      <w:pPr>
        <w:spacing w:before="100" w:beforeAutospacing="1" w:after="100" w:afterAutospacing="1"/>
        <w:rPr>
          <w:rFonts w:ascii="Arial" w:eastAsia="Times New Roman" w:hAnsi="Arial" w:cs="Arial"/>
        </w:rPr>
      </w:pPr>
      <w:r w:rsidRPr="007C3B75">
        <w:rPr>
          <w:rFonts w:ascii="Arial" w:eastAsia="Times New Roman" w:hAnsi="Arial" w:cs="Arial"/>
          <w:sz w:val="20"/>
          <w:szCs w:val="20"/>
        </w:rPr>
        <w:t>All participants are expected to adhere to the 202</w:t>
      </w:r>
      <w:r w:rsidR="00EC677C">
        <w:rPr>
          <w:rFonts w:ascii="Arial" w:eastAsia="Times New Roman" w:hAnsi="Arial" w:cs="Arial"/>
          <w:sz w:val="20"/>
          <w:szCs w:val="20"/>
        </w:rPr>
        <w:t>2</w:t>
      </w:r>
      <w:r w:rsidRPr="007C3B75">
        <w:rPr>
          <w:rFonts w:ascii="Arial" w:eastAsia="Times New Roman" w:hAnsi="Arial" w:cs="Arial"/>
          <w:sz w:val="20"/>
          <w:szCs w:val="20"/>
        </w:rPr>
        <w:t xml:space="preserve"> SCCA Time Trials Rules as amended by these supplemental regulations. Time Trials Rules may be accessed at </w:t>
      </w:r>
      <w:r w:rsidRPr="007C3B75">
        <w:rPr>
          <w:rFonts w:ascii="Arial" w:eastAsia="Times New Roman" w:hAnsi="Arial" w:cs="Arial"/>
          <w:b/>
          <w:bCs/>
          <w:i/>
          <w:iCs/>
          <w:color w:val="0000FF"/>
          <w:sz w:val="20"/>
          <w:szCs w:val="20"/>
        </w:rPr>
        <w:t>https://timetrials.scca.com/</w:t>
      </w:r>
      <w:r w:rsidRPr="007C3B75">
        <w:rPr>
          <w:rFonts w:ascii="Arial" w:eastAsia="Times New Roman" w:hAnsi="Arial" w:cs="Arial"/>
          <w:sz w:val="20"/>
          <w:szCs w:val="20"/>
        </w:rPr>
        <w:t xml:space="preserve">. </w:t>
      </w:r>
    </w:p>
    <w:p w14:paraId="7A9A91F8" w14:textId="34F47E10" w:rsidR="007C3B75" w:rsidRPr="007C3B75" w:rsidRDefault="007C3B75" w:rsidP="007C3B75">
      <w:pPr>
        <w:spacing w:before="100" w:beforeAutospacing="1" w:after="100" w:afterAutospacing="1"/>
        <w:rPr>
          <w:rFonts w:ascii="Arial" w:eastAsia="Times New Roman" w:hAnsi="Arial" w:cs="Arial"/>
        </w:rPr>
      </w:pPr>
      <w:r w:rsidRPr="007C3B75">
        <w:rPr>
          <w:rFonts w:ascii="Arial" w:eastAsia="Times New Roman" w:hAnsi="Arial" w:cs="Arial"/>
          <w:sz w:val="20"/>
          <w:szCs w:val="20"/>
        </w:rPr>
        <w:t xml:space="preserve">Any item or situation that is not specifically addressed by the SCCA Time Trials Rules or these Supplementary Regulations will be dealt with by the Time Trials Competition Director or Event Lead, if present, or </w:t>
      </w:r>
      <w:r>
        <w:rPr>
          <w:rFonts w:ascii="Arial" w:eastAsia="Times New Roman" w:hAnsi="Arial" w:cs="Arial"/>
          <w:sz w:val="20"/>
          <w:szCs w:val="20"/>
        </w:rPr>
        <w:t xml:space="preserve">their </w:t>
      </w:r>
      <w:r w:rsidRPr="007C3B75">
        <w:rPr>
          <w:rFonts w:ascii="Arial" w:eastAsia="Times New Roman" w:hAnsi="Arial" w:cs="Arial"/>
          <w:sz w:val="20"/>
          <w:szCs w:val="20"/>
        </w:rPr>
        <w:t xml:space="preserve">designee. The Division Time Trials Administrator will address the solution at a later date and may modify the decision rendered at the event. </w:t>
      </w:r>
    </w:p>
    <w:p w14:paraId="7FAB4B15" w14:textId="3563B65F" w:rsidR="007C3B75" w:rsidRPr="007C3B75" w:rsidRDefault="007C3B75" w:rsidP="007C3B75">
      <w:pPr>
        <w:spacing w:before="100" w:beforeAutospacing="1" w:after="100" w:afterAutospacing="1"/>
        <w:rPr>
          <w:rFonts w:ascii="Arial" w:eastAsia="Times New Roman" w:hAnsi="Arial" w:cs="Arial"/>
        </w:rPr>
      </w:pPr>
      <w:r w:rsidRPr="007C3B75">
        <w:rPr>
          <w:rFonts w:ascii="Arial" w:eastAsia="Times New Roman" w:hAnsi="Arial" w:cs="Arial"/>
          <w:sz w:val="20"/>
          <w:szCs w:val="20"/>
        </w:rPr>
        <w:t xml:space="preserve">FORMAT: </w:t>
      </w:r>
      <w:r w:rsidR="008B1014">
        <w:rPr>
          <w:rFonts w:ascii="Arial" w:eastAsia="Times New Roman" w:hAnsi="Arial" w:cs="Arial"/>
          <w:i/>
          <w:iCs/>
          <w:sz w:val="20"/>
          <w:szCs w:val="20"/>
        </w:rPr>
        <w:t>Northwest</w:t>
      </w:r>
      <w:r w:rsidRPr="007C3B75">
        <w:rPr>
          <w:rFonts w:ascii="Arial" w:eastAsia="Times New Roman" w:hAnsi="Arial" w:cs="Arial"/>
          <w:i/>
          <w:iCs/>
          <w:sz w:val="20"/>
          <w:szCs w:val="20"/>
        </w:rPr>
        <w:t xml:space="preserve"> Region reserves the right to cancel any event, revise the format, change course </w:t>
      </w:r>
      <w:r w:rsidRPr="007C3B75">
        <w:rPr>
          <w:rFonts w:ascii="Arial" w:eastAsia="Times New Roman" w:hAnsi="Arial" w:cs="Arial"/>
          <w:sz w:val="20"/>
          <w:szCs w:val="20"/>
        </w:rPr>
        <w:t xml:space="preserve">configuration or schedule at any time. </w:t>
      </w:r>
    </w:p>
    <w:p w14:paraId="696C59F7" w14:textId="77777777" w:rsidR="007C3B75" w:rsidRPr="007C3B75" w:rsidRDefault="007C3B75" w:rsidP="007C3B75">
      <w:pPr>
        <w:spacing w:before="100" w:beforeAutospacing="1" w:after="100" w:afterAutospacing="1"/>
        <w:rPr>
          <w:rFonts w:ascii="Arial" w:eastAsia="Times New Roman" w:hAnsi="Arial" w:cs="Arial"/>
          <w:sz w:val="20"/>
          <w:szCs w:val="20"/>
        </w:rPr>
      </w:pPr>
      <w:r w:rsidRPr="007C3B75">
        <w:rPr>
          <w:rFonts w:ascii="Arial" w:eastAsia="Times New Roman" w:hAnsi="Arial" w:cs="Arial"/>
          <w:b/>
          <w:bCs/>
          <w:sz w:val="20"/>
          <w:szCs w:val="20"/>
        </w:rPr>
        <w:t xml:space="preserve">ENTRY FEES </w:t>
      </w:r>
    </w:p>
    <w:p w14:paraId="7CC443F3" w14:textId="610CEF7D" w:rsidR="007C3B75" w:rsidRPr="007C3B75" w:rsidRDefault="007C3B75" w:rsidP="007C3B75">
      <w:pPr>
        <w:spacing w:before="100" w:beforeAutospacing="1" w:after="100" w:afterAutospacing="1"/>
        <w:rPr>
          <w:rFonts w:ascii="Arial" w:eastAsia="Times New Roman" w:hAnsi="Arial" w:cs="Arial"/>
        </w:rPr>
      </w:pPr>
      <w:r>
        <w:rPr>
          <w:rFonts w:ascii="Arial" w:eastAsia="Times New Roman" w:hAnsi="Arial" w:cs="Arial"/>
          <w:sz w:val="20"/>
          <w:szCs w:val="20"/>
        </w:rPr>
        <w:t>Current SCCA Member $199</w:t>
      </w:r>
      <w:r w:rsidRPr="007C3B75">
        <w:rPr>
          <w:rFonts w:ascii="Arial" w:eastAsia="Times New Roman" w:hAnsi="Arial" w:cs="Arial"/>
          <w:sz w:val="20"/>
          <w:szCs w:val="20"/>
        </w:rPr>
        <w:br/>
      </w:r>
      <w:r>
        <w:rPr>
          <w:rFonts w:ascii="Arial" w:eastAsia="Times New Roman" w:hAnsi="Arial" w:cs="Arial"/>
          <w:sz w:val="20"/>
          <w:szCs w:val="20"/>
        </w:rPr>
        <w:t>Non-Member SCCA Weekend Membership (Insurance) $25</w:t>
      </w:r>
    </w:p>
    <w:p w14:paraId="76EF396C" w14:textId="77777777" w:rsidR="007C3B75" w:rsidRPr="007C3B75" w:rsidRDefault="007C3B75" w:rsidP="007C3B75">
      <w:pPr>
        <w:spacing w:before="100" w:beforeAutospacing="1" w:after="100" w:afterAutospacing="1"/>
        <w:rPr>
          <w:rFonts w:ascii="Arial" w:eastAsia="Times New Roman" w:hAnsi="Arial" w:cs="Arial"/>
          <w:sz w:val="20"/>
          <w:szCs w:val="20"/>
        </w:rPr>
      </w:pPr>
      <w:r w:rsidRPr="007C3B75">
        <w:rPr>
          <w:rFonts w:ascii="Arial" w:eastAsia="Times New Roman" w:hAnsi="Arial" w:cs="Arial"/>
          <w:b/>
          <w:bCs/>
          <w:sz w:val="21"/>
          <w:szCs w:val="21"/>
        </w:rPr>
        <w:t xml:space="preserve">TIME TRIALS (TT) </w:t>
      </w:r>
    </w:p>
    <w:p w14:paraId="527AE7BC" w14:textId="3B05D0C2" w:rsidR="007C3B75" w:rsidRPr="007C3B75" w:rsidRDefault="007C3B75" w:rsidP="007C3B75">
      <w:pPr>
        <w:spacing w:before="100" w:beforeAutospacing="1" w:after="100" w:afterAutospacing="1"/>
        <w:rPr>
          <w:rFonts w:ascii="Arial" w:eastAsia="Times New Roman" w:hAnsi="Arial" w:cs="Arial"/>
        </w:rPr>
      </w:pPr>
      <w:r w:rsidRPr="007C3B75">
        <w:rPr>
          <w:rFonts w:ascii="Arial" w:eastAsia="Times New Roman" w:hAnsi="Arial" w:cs="Arial"/>
          <w:sz w:val="20"/>
          <w:szCs w:val="20"/>
        </w:rPr>
        <w:t xml:space="preserve">TT is a timed competitive region championship series and will consist, at a minimum, of </w:t>
      </w:r>
      <w:r>
        <w:rPr>
          <w:rFonts w:ascii="Arial" w:eastAsia="Times New Roman" w:hAnsi="Arial" w:cs="Arial"/>
          <w:sz w:val="20"/>
          <w:szCs w:val="20"/>
        </w:rPr>
        <w:t xml:space="preserve">two </w:t>
      </w:r>
      <w:r w:rsidRPr="007C3B75">
        <w:rPr>
          <w:rFonts w:ascii="Arial" w:eastAsia="Times New Roman" w:hAnsi="Arial" w:cs="Arial"/>
          <w:sz w:val="20"/>
          <w:szCs w:val="20"/>
        </w:rPr>
        <w:t xml:space="preserve">Practice and </w:t>
      </w:r>
      <w:r>
        <w:rPr>
          <w:rFonts w:ascii="Arial" w:eastAsia="Times New Roman" w:hAnsi="Arial" w:cs="Arial"/>
          <w:sz w:val="20"/>
          <w:szCs w:val="20"/>
        </w:rPr>
        <w:t>one</w:t>
      </w:r>
      <w:r w:rsidRPr="007C3B75">
        <w:rPr>
          <w:rFonts w:ascii="Arial" w:eastAsia="Times New Roman" w:hAnsi="Arial" w:cs="Arial"/>
          <w:sz w:val="20"/>
          <w:szCs w:val="20"/>
        </w:rPr>
        <w:t xml:space="preserve"> Time Attack Sessions for each </w:t>
      </w:r>
      <w:r>
        <w:rPr>
          <w:rFonts w:ascii="Arial" w:eastAsia="Times New Roman" w:hAnsi="Arial" w:cs="Arial"/>
          <w:sz w:val="20"/>
          <w:szCs w:val="20"/>
        </w:rPr>
        <w:t xml:space="preserve">run </w:t>
      </w:r>
      <w:r w:rsidRPr="007C3B75">
        <w:rPr>
          <w:rFonts w:ascii="Arial" w:eastAsia="Times New Roman" w:hAnsi="Arial" w:cs="Arial"/>
          <w:sz w:val="20"/>
          <w:szCs w:val="20"/>
        </w:rPr>
        <w:t xml:space="preserve">group at each event. Drivers will be placed into one of </w:t>
      </w:r>
      <w:r>
        <w:rPr>
          <w:rFonts w:ascii="Arial" w:eastAsia="Times New Roman" w:hAnsi="Arial" w:cs="Arial"/>
          <w:sz w:val="20"/>
          <w:szCs w:val="20"/>
        </w:rPr>
        <w:t>three</w:t>
      </w:r>
      <w:r w:rsidRPr="007C3B75">
        <w:rPr>
          <w:rFonts w:ascii="Arial" w:eastAsia="Times New Roman" w:hAnsi="Arial" w:cs="Arial"/>
          <w:sz w:val="20"/>
          <w:szCs w:val="20"/>
        </w:rPr>
        <w:t xml:space="preserve"> </w:t>
      </w:r>
      <w:r>
        <w:rPr>
          <w:rFonts w:ascii="Arial" w:eastAsia="Times New Roman" w:hAnsi="Arial" w:cs="Arial"/>
          <w:sz w:val="20"/>
          <w:szCs w:val="20"/>
        </w:rPr>
        <w:t xml:space="preserve">run </w:t>
      </w:r>
      <w:r w:rsidRPr="007C3B75">
        <w:rPr>
          <w:rFonts w:ascii="Arial" w:eastAsia="Times New Roman" w:hAnsi="Arial" w:cs="Arial"/>
          <w:sz w:val="20"/>
          <w:szCs w:val="20"/>
        </w:rPr>
        <w:t xml:space="preserve">groups based upon </w:t>
      </w:r>
      <w:r>
        <w:rPr>
          <w:rFonts w:ascii="Arial" w:eastAsia="Times New Roman" w:hAnsi="Arial" w:cs="Arial"/>
          <w:sz w:val="20"/>
          <w:szCs w:val="20"/>
        </w:rPr>
        <w:t>experience</w:t>
      </w:r>
      <w:r w:rsidRPr="007C3B75">
        <w:rPr>
          <w:rFonts w:ascii="Arial" w:eastAsia="Times New Roman" w:hAnsi="Arial" w:cs="Arial"/>
          <w:sz w:val="20"/>
          <w:szCs w:val="20"/>
        </w:rPr>
        <w:t xml:space="preserve"> rather than vehicle classification. </w:t>
      </w:r>
      <w:r>
        <w:rPr>
          <w:rFonts w:ascii="Arial" w:eastAsia="Times New Roman" w:hAnsi="Arial" w:cs="Arial"/>
          <w:sz w:val="20"/>
          <w:szCs w:val="20"/>
        </w:rPr>
        <w:t xml:space="preserve">These run groups are Novice, Intermediate and Advanced. </w:t>
      </w:r>
      <w:r w:rsidRPr="007C3B75">
        <w:rPr>
          <w:rFonts w:ascii="Arial" w:eastAsia="Times New Roman" w:hAnsi="Arial" w:cs="Arial"/>
          <w:sz w:val="20"/>
          <w:szCs w:val="20"/>
        </w:rPr>
        <w:t>Times from the group Practice session</w:t>
      </w:r>
      <w:r>
        <w:rPr>
          <w:rFonts w:ascii="Arial" w:eastAsia="Times New Roman" w:hAnsi="Arial" w:cs="Arial"/>
          <w:sz w:val="20"/>
          <w:szCs w:val="20"/>
        </w:rPr>
        <w:t>s</w:t>
      </w:r>
      <w:r w:rsidRPr="007C3B75">
        <w:rPr>
          <w:rFonts w:ascii="Arial" w:eastAsia="Times New Roman" w:hAnsi="Arial" w:cs="Arial"/>
          <w:sz w:val="20"/>
          <w:szCs w:val="20"/>
        </w:rPr>
        <w:t xml:space="preserve"> will be used, in part, to ‘set’ the grid for the Time Attack sessions. Cars may be moved to another group following the practice session to minimize speed/lap time difference. Cars within a group will start each Timed session in qualifying order based upon fastest time in the previous session (starting order may be altered by the </w:t>
      </w:r>
      <w:r w:rsidR="00F85117">
        <w:rPr>
          <w:rFonts w:ascii="Arial" w:eastAsia="Times New Roman" w:hAnsi="Arial" w:cs="Arial"/>
          <w:sz w:val="20"/>
          <w:szCs w:val="20"/>
        </w:rPr>
        <w:t>Event Lead or Competition Director</w:t>
      </w:r>
      <w:r w:rsidRPr="007C3B75">
        <w:rPr>
          <w:rFonts w:ascii="Arial" w:eastAsia="Times New Roman" w:hAnsi="Arial" w:cs="Arial"/>
          <w:sz w:val="20"/>
          <w:szCs w:val="20"/>
        </w:rPr>
        <w:t xml:space="preserve">. Driver/Entrant may request to start at the back of the group. </w:t>
      </w:r>
      <w:r w:rsidR="00F85117">
        <w:rPr>
          <w:rFonts w:ascii="Arial" w:eastAsia="Times New Roman" w:hAnsi="Arial" w:cs="Arial"/>
          <w:sz w:val="20"/>
          <w:szCs w:val="20"/>
        </w:rPr>
        <w:t>Passing and p</w:t>
      </w:r>
      <w:r w:rsidRPr="007C3B75">
        <w:rPr>
          <w:rFonts w:ascii="Arial" w:eastAsia="Times New Roman" w:hAnsi="Arial" w:cs="Arial"/>
          <w:sz w:val="20"/>
          <w:szCs w:val="20"/>
        </w:rPr>
        <w:t>oint by requirements vary</w:t>
      </w:r>
      <w:r w:rsidR="00922698">
        <w:rPr>
          <w:rFonts w:ascii="Arial" w:eastAsia="Times New Roman" w:hAnsi="Arial" w:cs="Arial"/>
          <w:sz w:val="20"/>
          <w:szCs w:val="20"/>
        </w:rPr>
        <w:t xml:space="preserve"> by</w:t>
      </w:r>
      <w:r w:rsidR="008B3B19">
        <w:rPr>
          <w:rFonts w:ascii="Arial" w:eastAsia="Times New Roman" w:hAnsi="Arial" w:cs="Arial"/>
          <w:sz w:val="20"/>
          <w:szCs w:val="20"/>
        </w:rPr>
        <w:t xml:space="preserve"> group</w:t>
      </w:r>
      <w:r w:rsidRPr="007C3B75">
        <w:rPr>
          <w:rFonts w:ascii="Arial" w:eastAsia="Times New Roman" w:hAnsi="Arial" w:cs="Arial"/>
          <w:sz w:val="20"/>
          <w:szCs w:val="20"/>
        </w:rPr>
        <w:t xml:space="preserve"> as defined in the Time Trials Rules and</w:t>
      </w:r>
      <w:r w:rsidR="00F85117">
        <w:rPr>
          <w:rFonts w:ascii="Arial" w:eastAsia="Times New Roman" w:hAnsi="Arial" w:cs="Arial"/>
          <w:sz w:val="20"/>
          <w:szCs w:val="20"/>
        </w:rPr>
        <w:t>/or</w:t>
      </w:r>
      <w:r w:rsidRPr="007C3B75">
        <w:rPr>
          <w:rFonts w:ascii="Arial" w:eastAsia="Times New Roman" w:hAnsi="Arial" w:cs="Arial"/>
          <w:sz w:val="20"/>
          <w:szCs w:val="20"/>
        </w:rPr>
        <w:t xml:space="preserve"> at the Driver’s Meeting. </w:t>
      </w:r>
    </w:p>
    <w:p w14:paraId="5018E8BE" w14:textId="597A0346" w:rsidR="007C3B75" w:rsidRDefault="007C3B75" w:rsidP="007C3B75">
      <w:pPr>
        <w:spacing w:before="100" w:beforeAutospacing="1" w:after="100" w:afterAutospacing="1"/>
        <w:rPr>
          <w:rFonts w:ascii="Arial" w:eastAsia="Times New Roman" w:hAnsi="Arial" w:cs="Arial"/>
          <w:sz w:val="20"/>
          <w:szCs w:val="20"/>
        </w:rPr>
      </w:pPr>
      <w:r w:rsidRPr="007C3B75">
        <w:rPr>
          <w:rFonts w:ascii="Arial" w:eastAsia="Times New Roman" w:hAnsi="Arial" w:cs="Arial"/>
          <w:sz w:val="20"/>
          <w:szCs w:val="20"/>
        </w:rPr>
        <w:t xml:space="preserve">Motorsports are inherently dangerous. These rules are intended to assist the orderly conduct of a motorsports activity and are in no way a guarantee against injury or death to participants, spectators or others. You can reduce risk by driving well, by properly using superior safety gear, by paying attention, and by reporting unsatisfactory issues to the event officials. </w:t>
      </w:r>
    </w:p>
    <w:p w14:paraId="38DC741D" w14:textId="77777777" w:rsidR="00E940B4" w:rsidRPr="007C3B75" w:rsidRDefault="00E940B4" w:rsidP="007C3B75">
      <w:pPr>
        <w:spacing w:before="100" w:beforeAutospacing="1" w:after="100" w:afterAutospacing="1"/>
        <w:rPr>
          <w:rFonts w:ascii="Arial" w:eastAsia="Times New Roman" w:hAnsi="Arial" w:cs="Arial"/>
        </w:rPr>
      </w:pPr>
    </w:p>
    <w:p w14:paraId="66A5ABDF" w14:textId="4552BED3" w:rsidR="007C3B75" w:rsidRPr="007C3B75" w:rsidRDefault="00E940B4" w:rsidP="007C3B75">
      <w:pPr>
        <w:spacing w:before="100" w:beforeAutospacing="1" w:after="100" w:afterAutospacing="1"/>
        <w:rPr>
          <w:rFonts w:ascii="Arial" w:eastAsia="Times New Roman" w:hAnsi="Arial" w:cs="Arial"/>
        </w:rPr>
      </w:pPr>
      <w:r w:rsidRPr="007C3B75">
        <w:rPr>
          <w:rFonts w:ascii="Arial" w:eastAsia="Times New Roman" w:hAnsi="Arial" w:cs="Arial"/>
          <w:b/>
          <w:bCs/>
          <w:sz w:val="20"/>
          <w:szCs w:val="20"/>
        </w:rPr>
        <w:t xml:space="preserve">DRIVER REQUIREMENTS </w:t>
      </w:r>
    </w:p>
    <w:p w14:paraId="55833293" w14:textId="6CE22C1E" w:rsidR="007C3B75" w:rsidRPr="007C3B75" w:rsidRDefault="007C3B75" w:rsidP="007C3B75">
      <w:pPr>
        <w:spacing w:before="100" w:beforeAutospacing="1" w:after="100" w:afterAutospacing="1"/>
        <w:rPr>
          <w:rFonts w:ascii="Arial" w:eastAsia="Times New Roman" w:hAnsi="Arial" w:cs="Arial"/>
        </w:rPr>
      </w:pPr>
      <w:r w:rsidRPr="007C3B75">
        <w:rPr>
          <w:rFonts w:ascii="Arial" w:eastAsia="Times New Roman" w:hAnsi="Arial" w:cs="Arial"/>
          <w:sz w:val="20"/>
          <w:szCs w:val="20"/>
        </w:rPr>
        <w:lastRenderedPageBreak/>
        <w:t xml:space="preserve">All drivers must meet the following: </w:t>
      </w:r>
      <w:hyperlink r:id="rId5" w:history="1">
        <w:r w:rsidR="00F85117" w:rsidRPr="001A4C98">
          <w:rPr>
            <w:rStyle w:val="Hyperlink"/>
            <w:rFonts w:ascii="Arial" w:eastAsia="Times New Roman" w:hAnsi="Arial" w:cs="Arial"/>
            <w:sz w:val="20"/>
            <w:szCs w:val="20"/>
          </w:rPr>
          <w:t>https://timetrials.scca.com/pages/driver-eligibility</w:t>
        </w:r>
      </w:hyperlink>
      <w:r w:rsidR="00F85117">
        <w:rPr>
          <w:rFonts w:ascii="Arial" w:eastAsia="Times New Roman" w:hAnsi="Arial" w:cs="Arial"/>
          <w:sz w:val="20"/>
          <w:szCs w:val="20"/>
        </w:rPr>
        <w:t xml:space="preserve"> </w:t>
      </w:r>
      <w:r w:rsidRPr="007C3B75">
        <w:rPr>
          <w:rFonts w:ascii="Arial" w:eastAsia="Times New Roman" w:hAnsi="Arial" w:cs="Arial"/>
          <w:b/>
          <w:bCs/>
          <w:i/>
          <w:iCs/>
          <w:color w:val="0000FF"/>
          <w:sz w:val="20"/>
          <w:szCs w:val="20"/>
        </w:rPr>
        <w:br/>
      </w:r>
      <w:r w:rsidRPr="007C3B75">
        <w:rPr>
          <w:rFonts w:ascii="Arial" w:eastAsia="Times New Roman" w:hAnsi="Arial" w:cs="Arial"/>
          <w:sz w:val="20"/>
          <w:szCs w:val="20"/>
        </w:rPr>
        <w:t>Must be able to handle the physical and mental demands of competition for the length of a session for each session of the event</w:t>
      </w:r>
      <w:r w:rsidR="00F85117">
        <w:rPr>
          <w:rFonts w:ascii="Arial" w:eastAsia="Times New Roman" w:hAnsi="Arial" w:cs="Arial"/>
          <w:sz w:val="20"/>
          <w:szCs w:val="20"/>
        </w:rPr>
        <w:t xml:space="preserve"> as described here</w:t>
      </w:r>
      <w:r w:rsidRPr="007C3B75">
        <w:rPr>
          <w:rFonts w:ascii="Arial" w:eastAsia="Times New Roman" w:hAnsi="Arial" w:cs="Arial"/>
          <w:sz w:val="20"/>
          <w:szCs w:val="20"/>
        </w:rPr>
        <w:t xml:space="preserve">: </w:t>
      </w:r>
      <w:hyperlink r:id="rId6" w:history="1">
        <w:r w:rsidR="00F85117" w:rsidRPr="001A4C98">
          <w:rPr>
            <w:rStyle w:val="Hyperlink"/>
            <w:rFonts w:ascii="Arial" w:eastAsia="Times New Roman" w:hAnsi="Arial" w:cs="Arial"/>
            <w:sz w:val="20"/>
            <w:szCs w:val="20"/>
          </w:rPr>
          <w:t>https://timetrials.scca.com/pages/physical-fitness-requirements</w:t>
        </w:r>
      </w:hyperlink>
      <w:r w:rsidR="00F85117">
        <w:rPr>
          <w:rFonts w:ascii="Arial" w:eastAsia="Times New Roman" w:hAnsi="Arial" w:cs="Arial"/>
          <w:sz w:val="20"/>
          <w:szCs w:val="20"/>
        </w:rPr>
        <w:t xml:space="preserve"> </w:t>
      </w:r>
      <w:r w:rsidRPr="007C3B75">
        <w:rPr>
          <w:rFonts w:ascii="Arial" w:eastAsia="Times New Roman" w:hAnsi="Arial" w:cs="Arial"/>
          <w:b/>
          <w:bCs/>
          <w:i/>
          <w:iCs/>
          <w:color w:val="0000FF"/>
          <w:sz w:val="20"/>
          <w:szCs w:val="20"/>
        </w:rPr>
        <w:br/>
      </w:r>
    </w:p>
    <w:p w14:paraId="253807F2" w14:textId="2907FBDD" w:rsidR="007C3B75" w:rsidRPr="007C3B75" w:rsidRDefault="0002555F" w:rsidP="007C3B75">
      <w:pPr>
        <w:spacing w:before="100" w:beforeAutospacing="1" w:after="100" w:afterAutospacing="1"/>
        <w:rPr>
          <w:rFonts w:ascii="Arial" w:eastAsia="Times New Roman" w:hAnsi="Arial" w:cs="Arial"/>
        </w:rPr>
      </w:pPr>
      <w:r>
        <w:rPr>
          <w:rFonts w:ascii="Arial" w:eastAsia="Times New Roman" w:hAnsi="Arial" w:cs="Arial"/>
          <w:b/>
          <w:bCs/>
          <w:sz w:val="20"/>
          <w:szCs w:val="20"/>
        </w:rPr>
        <w:t>N</w:t>
      </w:r>
      <w:r w:rsidR="00E24457">
        <w:rPr>
          <w:rFonts w:ascii="Arial" w:eastAsia="Times New Roman" w:hAnsi="Arial" w:cs="Arial"/>
          <w:b/>
          <w:bCs/>
          <w:sz w:val="20"/>
          <w:szCs w:val="20"/>
        </w:rPr>
        <w:t>WE</w:t>
      </w:r>
      <w:r w:rsidR="00E940B4" w:rsidRPr="007C3B75">
        <w:rPr>
          <w:rFonts w:ascii="Arial" w:eastAsia="Times New Roman" w:hAnsi="Arial" w:cs="Arial"/>
          <w:b/>
          <w:bCs/>
          <w:sz w:val="20"/>
          <w:szCs w:val="20"/>
        </w:rPr>
        <w:t xml:space="preserve"> SCCA TIME TRIAL (TT) VEHICLE ELIGIBILITY </w:t>
      </w:r>
    </w:p>
    <w:p w14:paraId="7195A0E2" w14:textId="7B846946" w:rsidR="007C3B75" w:rsidRPr="007C3B75" w:rsidRDefault="00E940B4" w:rsidP="007C3B75">
      <w:pPr>
        <w:spacing w:before="100" w:beforeAutospacing="1" w:after="100" w:afterAutospacing="1"/>
        <w:rPr>
          <w:rFonts w:ascii="Arial" w:eastAsia="Times New Roman" w:hAnsi="Arial" w:cs="Arial"/>
        </w:rPr>
      </w:pPr>
      <w:r w:rsidRPr="007C3B75">
        <w:rPr>
          <w:rFonts w:ascii="Arial" w:eastAsia="Times New Roman" w:hAnsi="Arial" w:cs="Arial"/>
          <w:b/>
          <w:bCs/>
          <w:sz w:val="20"/>
          <w:szCs w:val="20"/>
        </w:rPr>
        <w:t xml:space="preserve">SCCA TIME TRIALS EVENTS ARE OPEN TO ANY VEHICLE THAT: </w:t>
      </w:r>
    </w:p>
    <w:p w14:paraId="1449F35E" w14:textId="20968230" w:rsidR="007C3B75" w:rsidRPr="00B644DB" w:rsidRDefault="007C3B75" w:rsidP="007C3B75">
      <w:pPr>
        <w:spacing w:before="100" w:beforeAutospacing="1" w:after="100" w:afterAutospacing="1"/>
        <w:rPr>
          <w:rFonts w:ascii="Arial" w:eastAsia="Times New Roman" w:hAnsi="Arial" w:cs="Arial"/>
          <w:sz w:val="20"/>
          <w:szCs w:val="20"/>
        </w:rPr>
      </w:pPr>
      <w:r w:rsidRPr="007C3B75">
        <w:rPr>
          <w:rFonts w:ascii="Arial" w:eastAsia="Times New Roman" w:hAnsi="Arial" w:cs="Arial"/>
          <w:sz w:val="20"/>
          <w:szCs w:val="20"/>
        </w:rPr>
        <w:t xml:space="preserve">A. Meets all of the Safety Level 1 Standards, and when </w:t>
      </w:r>
      <w:r w:rsidR="00E24457" w:rsidRPr="007C3B75">
        <w:rPr>
          <w:rFonts w:ascii="Arial" w:eastAsia="Times New Roman" w:hAnsi="Arial" w:cs="Arial"/>
          <w:sz w:val="20"/>
          <w:szCs w:val="20"/>
        </w:rPr>
        <w:t>necessary,</w:t>
      </w:r>
      <w:r w:rsidR="00E12752">
        <w:rPr>
          <w:rFonts w:ascii="Arial" w:eastAsia="Times New Roman" w:hAnsi="Arial" w:cs="Arial"/>
          <w:sz w:val="20"/>
          <w:szCs w:val="20"/>
        </w:rPr>
        <w:t xml:space="preserve"> Safety Level</w:t>
      </w:r>
      <w:r w:rsidR="001A39FB">
        <w:rPr>
          <w:rFonts w:ascii="Arial" w:eastAsia="Times New Roman" w:hAnsi="Arial" w:cs="Arial"/>
          <w:sz w:val="20"/>
          <w:szCs w:val="20"/>
        </w:rPr>
        <w:t xml:space="preserve"> 2 or Safety Level 3</w:t>
      </w:r>
      <w:r w:rsidR="00BB3182">
        <w:rPr>
          <w:rFonts w:ascii="Arial" w:eastAsia="Times New Roman" w:hAnsi="Arial" w:cs="Arial"/>
          <w:sz w:val="20"/>
          <w:szCs w:val="20"/>
        </w:rPr>
        <w:t xml:space="preserve"> </w:t>
      </w:r>
      <w:r w:rsidR="00AC69EB">
        <w:rPr>
          <w:rFonts w:ascii="Arial" w:eastAsia="Times New Roman" w:hAnsi="Arial" w:cs="Arial"/>
          <w:sz w:val="20"/>
          <w:szCs w:val="20"/>
        </w:rPr>
        <w:t>dependent</w:t>
      </w:r>
      <w:r w:rsidR="00BB3182">
        <w:rPr>
          <w:rFonts w:ascii="Arial" w:eastAsia="Times New Roman" w:hAnsi="Arial" w:cs="Arial"/>
          <w:sz w:val="20"/>
          <w:szCs w:val="20"/>
        </w:rPr>
        <w:t xml:space="preserve"> on </w:t>
      </w:r>
      <w:r w:rsidR="00AC69EB">
        <w:rPr>
          <w:rFonts w:ascii="Arial" w:eastAsia="Times New Roman" w:hAnsi="Arial" w:cs="Arial"/>
          <w:sz w:val="20"/>
          <w:szCs w:val="20"/>
        </w:rPr>
        <w:t>vehicle preparation level</w:t>
      </w:r>
      <w:r w:rsidR="00552269">
        <w:rPr>
          <w:rFonts w:ascii="Arial" w:eastAsia="Times New Roman" w:hAnsi="Arial" w:cs="Arial"/>
          <w:sz w:val="20"/>
          <w:szCs w:val="20"/>
        </w:rPr>
        <w:t xml:space="preserve"> and tire ratings</w:t>
      </w:r>
      <w:r w:rsidR="004339B1">
        <w:rPr>
          <w:rFonts w:ascii="Arial" w:eastAsia="Times New Roman" w:hAnsi="Arial" w:cs="Arial"/>
          <w:sz w:val="20"/>
          <w:szCs w:val="20"/>
        </w:rPr>
        <w:t>;</w:t>
      </w:r>
      <w:r w:rsidR="00B644DB">
        <w:rPr>
          <w:rFonts w:ascii="Arial" w:eastAsia="Times New Roman" w:hAnsi="Arial" w:cs="Arial"/>
          <w:sz w:val="20"/>
          <w:szCs w:val="20"/>
        </w:rPr>
        <w:t xml:space="preserve"> and meets or exceeds</w:t>
      </w:r>
      <w:r w:rsidRPr="007C3B75">
        <w:rPr>
          <w:rFonts w:ascii="Arial" w:eastAsia="Times New Roman" w:hAnsi="Arial" w:cs="Arial"/>
          <w:sz w:val="20"/>
          <w:szCs w:val="20"/>
        </w:rPr>
        <w:t xml:space="preserve"> the SCCA rules required for special construction (GT, Sports Racers, Formula Cars, Specials </w:t>
      </w:r>
      <w:proofErr w:type="spellStart"/>
      <w:r w:rsidRPr="007C3B75">
        <w:rPr>
          <w:rFonts w:ascii="Arial" w:eastAsia="Times New Roman" w:hAnsi="Arial" w:cs="Arial"/>
          <w:sz w:val="20"/>
          <w:szCs w:val="20"/>
        </w:rPr>
        <w:t>etc</w:t>
      </w:r>
      <w:proofErr w:type="spellEnd"/>
      <w:r w:rsidRPr="007C3B75">
        <w:rPr>
          <w:rFonts w:ascii="Arial" w:eastAsia="Times New Roman" w:hAnsi="Arial" w:cs="Arial"/>
          <w:sz w:val="20"/>
          <w:szCs w:val="20"/>
        </w:rPr>
        <w:t>).</w:t>
      </w:r>
      <w:r w:rsidRPr="007C3B75">
        <w:rPr>
          <w:rFonts w:ascii="Arial" w:eastAsia="Times New Roman" w:hAnsi="Arial" w:cs="Arial"/>
          <w:sz w:val="20"/>
          <w:szCs w:val="20"/>
        </w:rPr>
        <w:br/>
        <w:t xml:space="preserve">B. Has at least four (4) wheels, grouped in equal sets of </w:t>
      </w:r>
      <w:proofErr w:type="gramStart"/>
      <w:r w:rsidRPr="007C3B75">
        <w:rPr>
          <w:rFonts w:ascii="Arial" w:eastAsia="Times New Roman" w:hAnsi="Arial" w:cs="Arial"/>
          <w:sz w:val="20"/>
          <w:szCs w:val="20"/>
        </w:rPr>
        <w:t>half</w:t>
      </w:r>
      <w:proofErr w:type="gramEnd"/>
      <w:r w:rsidRPr="007C3B75">
        <w:rPr>
          <w:rFonts w:ascii="Arial" w:eastAsia="Times New Roman" w:hAnsi="Arial" w:cs="Arial"/>
          <w:sz w:val="20"/>
          <w:szCs w:val="20"/>
        </w:rPr>
        <w:t xml:space="preserve"> of the wheels on the vehicle per side.</w:t>
      </w:r>
      <w:r w:rsidRPr="007C3B75">
        <w:rPr>
          <w:rFonts w:ascii="Arial" w:eastAsia="Times New Roman" w:hAnsi="Arial" w:cs="Arial"/>
          <w:sz w:val="20"/>
          <w:szCs w:val="20"/>
        </w:rPr>
        <w:br/>
        <w:t xml:space="preserve">C. Is properly muffled. </w:t>
      </w:r>
    </w:p>
    <w:p w14:paraId="740A1AF6" w14:textId="77777777" w:rsidR="007C3B75" w:rsidRPr="007C3B75" w:rsidRDefault="007C3B75" w:rsidP="007C3B75">
      <w:pPr>
        <w:spacing w:before="100" w:beforeAutospacing="1" w:after="100" w:afterAutospacing="1"/>
        <w:rPr>
          <w:rFonts w:ascii="Arial" w:eastAsia="Times New Roman" w:hAnsi="Arial" w:cs="Arial"/>
        </w:rPr>
      </w:pPr>
      <w:r w:rsidRPr="007C3B75">
        <w:rPr>
          <w:rFonts w:ascii="Arial" w:eastAsia="Times New Roman" w:hAnsi="Arial" w:cs="Arial"/>
          <w:sz w:val="20"/>
          <w:szCs w:val="20"/>
        </w:rPr>
        <w:t xml:space="preserve">Does not have a high center of gravity. Potentially unstable vehicles with a high center of gravity–determined by whether or not they are wider than they are tall–are excluded from SCCA Time Trials. Width is the average track width of the vehicle, and height is measured from the ground to the highest point. Extra caution should be exercised with non-traditional vehicles (e.g., trucks using racing slicks or tires with less than 200 tread wear rating). </w:t>
      </w:r>
    </w:p>
    <w:p w14:paraId="42B949F3" w14:textId="77777777" w:rsidR="007C3B75" w:rsidRPr="007C3B75" w:rsidRDefault="007C3B75" w:rsidP="007C3B75">
      <w:pPr>
        <w:spacing w:before="100" w:beforeAutospacing="1" w:after="100" w:afterAutospacing="1"/>
        <w:rPr>
          <w:rFonts w:ascii="Arial" w:eastAsia="Times New Roman" w:hAnsi="Arial" w:cs="Arial"/>
        </w:rPr>
      </w:pPr>
      <w:r w:rsidRPr="007C3B75">
        <w:rPr>
          <w:rFonts w:ascii="Arial" w:eastAsia="Times New Roman" w:hAnsi="Arial" w:cs="Arial"/>
          <w:sz w:val="20"/>
          <w:szCs w:val="20"/>
        </w:rPr>
        <w:t xml:space="preserve">Is a vintage or alternate series racing car that meets safety specifications for their sanctioning body. </w:t>
      </w:r>
    </w:p>
    <w:p w14:paraId="5956CF69" w14:textId="77777777" w:rsidR="007C3B75" w:rsidRPr="007C3B75" w:rsidRDefault="007C3B75" w:rsidP="007C3B75">
      <w:pPr>
        <w:spacing w:before="100" w:beforeAutospacing="1" w:after="100" w:afterAutospacing="1"/>
        <w:rPr>
          <w:rFonts w:ascii="Arial" w:eastAsia="Times New Roman" w:hAnsi="Arial" w:cs="Arial"/>
        </w:rPr>
      </w:pPr>
      <w:r w:rsidRPr="007C3B75">
        <w:rPr>
          <w:rFonts w:ascii="Arial" w:eastAsia="Times New Roman" w:hAnsi="Arial" w:cs="Arial"/>
          <w:sz w:val="20"/>
          <w:szCs w:val="20"/>
        </w:rPr>
        <w:t xml:space="preserve">Cars need not be licensed or licensable for road use, so long as they otherwise comply with these rules. </w:t>
      </w:r>
    </w:p>
    <w:p w14:paraId="2AA31D0F" w14:textId="12FCAD94" w:rsidR="007C3B75" w:rsidRPr="007C3B75" w:rsidRDefault="007C3B75" w:rsidP="007C3B75">
      <w:pPr>
        <w:spacing w:before="100" w:beforeAutospacing="1" w:after="100" w:afterAutospacing="1"/>
        <w:rPr>
          <w:rFonts w:ascii="Arial" w:eastAsia="Times New Roman" w:hAnsi="Arial" w:cs="Arial"/>
        </w:rPr>
      </w:pPr>
      <w:r w:rsidRPr="007C3B75">
        <w:rPr>
          <w:rFonts w:ascii="Arial" w:eastAsia="Times New Roman" w:hAnsi="Arial" w:cs="Arial"/>
          <w:sz w:val="20"/>
          <w:szCs w:val="20"/>
        </w:rPr>
        <w:t>In addition:</w:t>
      </w:r>
      <w:r w:rsidRPr="007C3B75">
        <w:rPr>
          <w:rFonts w:ascii="Arial" w:eastAsia="Times New Roman" w:hAnsi="Arial" w:cs="Arial"/>
          <w:sz w:val="20"/>
          <w:szCs w:val="20"/>
        </w:rPr>
        <w:br/>
        <w:t xml:space="preserve">Physically disabled drivers may use alternate vehicle controls and preparation items appropriate for the nature of their disability. In the case of a driver using alternate controls, extra care should be taken to ensure that the driver does have adequate control of the vehicle and that the control mechanisms can withstand competition use. </w:t>
      </w:r>
    </w:p>
    <w:p w14:paraId="4E9E8BCF" w14:textId="6BA8C968" w:rsidR="007C3B75" w:rsidRPr="007C3B75" w:rsidRDefault="00CF00A2" w:rsidP="007C3B75">
      <w:pPr>
        <w:spacing w:before="100" w:beforeAutospacing="1" w:after="100" w:afterAutospacing="1"/>
        <w:rPr>
          <w:rFonts w:ascii="Arial" w:eastAsia="Times New Roman" w:hAnsi="Arial" w:cs="Arial"/>
        </w:rPr>
      </w:pPr>
      <w:r>
        <w:rPr>
          <w:rFonts w:ascii="Arial" w:eastAsia="Times New Roman" w:hAnsi="Arial" w:cs="Arial"/>
          <w:sz w:val="20"/>
          <w:szCs w:val="20"/>
        </w:rPr>
        <w:t>Northwest Region</w:t>
      </w:r>
      <w:r w:rsidR="007C3B75" w:rsidRPr="007C3B75">
        <w:rPr>
          <w:rFonts w:ascii="Arial" w:eastAsia="Times New Roman" w:hAnsi="Arial" w:cs="Arial"/>
          <w:sz w:val="20"/>
          <w:szCs w:val="20"/>
        </w:rPr>
        <w:t xml:space="preserve"> SCCA Time Trials Car Classification: </w:t>
      </w:r>
      <w:r>
        <w:rPr>
          <w:rFonts w:ascii="Arial" w:eastAsia="Times New Roman" w:hAnsi="Arial" w:cs="Arial"/>
          <w:sz w:val="20"/>
          <w:szCs w:val="20"/>
        </w:rPr>
        <w:t>Northwest</w:t>
      </w:r>
      <w:r w:rsidR="007C3B75" w:rsidRPr="007C3B75">
        <w:rPr>
          <w:rFonts w:ascii="Arial" w:eastAsia="Times New Roman" w:hAnsi="Arial" w:cs="Arial"/>
          <w:sz w:val="20"/>
          <w:szCs w:val="20"/>
        </w:rPr>
        <w:t xml:space="preserve"> Region Time Trials will utilize SCCA National Car Classifications</w:t>
      </w:r>
      <w:r w:rsidR="00F85117">
        <w:rPr>
          <w:rFonts w:ascii="Arial" w:eastAsia="Times New Roman" w:hAnsi="Arial" w:cs="Arial"/>
          <w:sz w:val="20"/>
          <w:szCs w:val="20"/>
        </w:rPr>
        <w:t xml:space="preserve"> and these can</w:t>
      </w:r>
      <w:r w:rsidR="007C3B75" w:rsidRPr="007C3B75">
        <w:rPr>
          <w:rFonts w:ascii="Arial" w:eastAsia="Times New Roman" w:hAnsi="Arial" w:cs="Arial"/>
          <w:sz w:val="20"/>
          <w:szCs w:val="20"/>
        </w:rPr>
        <w:t xml:space="preserve"> be found at:</w:t>
      </w:r>
      <w:r w:rsidR="00F85117">
        <w:rPr>
          <w:rFonts w:ascii="Arial" w:eastAsia="Times New Roman" w:hAnsi="Arial" w:cs="Arial"/>
          <w:sz w:val="20"/>
          <w:szCs w:val="20"/>
        </w:rPr>
        <w:t xml:space="preserve"> </w:t>
      </w:r>
      <w:hyperlink r:id="rId7" w:history="1">
        <w:r w:rsidR="00F85117" w:rsidRPr="001A4C98">
          <w:rPr>
            <w:rStyle w:val="Hyperlink"/>
            <w:rFonts w:ascii="Arial" w:eastAsia="Times New Roman" w:hAnsi="Arial" w:cs="Arial"/>
            <w:sz w:val="20"/>
            <w:szCs w:val="20"/>
          </w:rPr>
          <w:t>https://timetrials.scca.com/pages/classmycar</w:t>
        </w:r>
      </w:hyperlink>
      <w:r w:rsidR="00F85117">
        <w:rPr>
          <w:rFonts w:ascii="Arial" w:eastAsia="Times New Roman" w:hAnsi="Arial" w:cs="Arial"/>
          <w:b/>
          <w:bCs/>
          <w:i/>
          <w:iCs/>
          <w:color w:val="0000FF"/>
          <w:sz w:val="20"/>
          <w:szCs w:val="20"/>
        </w:rPr>
        <w:t xml:space="preserve"> </w:t>
      </w:r>
      <w:r w:rsidR="007C3B75" w:rsidRPr="007C3B75">
        <w:rPr>
          <w:rFonts w:ascii="Arial" w:eastAsia="Times New Roman" w:hAnsi="Arial" w:cs="Arial"/>
          <w:sz w:val="20"/>
          <w:szCs w:val="20"/>
        </w:rPr>
        <w:t xml:space="preserve"> In addition, non- production or non-production-based vehicles like Sports Racers, Light Weight Specials, Formula Cars, Dwarf Cars, etc. that are not eligible to compete in Time Trials National Tour or Time Trials Nationals are allowed in</w:t>
      </w:r>
      <w:r w:rsidR="00F85117">
        <w:rPr>
          <w:rFonts w:ascii="Arial" w:eastAsia="Times New Roman" w:hAnsi="Arial" w:cs="Arial"/>
          <w:sz w:val="20"/>
          <w:szCs w:val="20"/>
        </w:rPr>
        <w:t xml:space="preserve"> </w:t>
      </w:r>
      <w:r w:rsidR="00BA2DC5">
        <w:rPr>
          <w:rFonts w:ascii="Arial" w:eastAsia="Times New Roman" w:hAnsi="Arial" w:cs="Arial"/>
          <w:sz w:val="20"/>
          <w:szCs w:val="20"/>
        </w:rPr>
        <w:t>Northwest Region</w:t>
      </w:r>
      <w:r w:rsidR="007C3B75" w:rsidRPr="007C3B75">
        <w:rPr>
          <w:rFonts w:ascii="Arial" w:eastAsia="Times New Roman" w:hAnsi="Arial" w:cs="Arial"/>
          <w:sz w:val="20"/>
          <w:szCs w:val="20"/>
        </w:rPr>
        <w:t xml:space="preserve"> Time Trials provided they meet the requirements spelled out in the Region Only Classes. </w:t>
      </w:r>
    </w:p>
    <w:p w14:paraId="0EE46823" w14:textId="77777777" w:rsidR="00F85117" w:rsidRDefault="007C3B75" w:rsidP="007C3B75">
      <w:pPr>
        <w:spacing w:before="100" w:beforeAutospacing="1" w:after="100" w:afterAutospacing="1"/>
        <w:rPr>
          <w:rFonts w:ascii="Arial" w:eastAsia="Times New Roman" w:hAnsi="Arial" w:cs="Arial"/>
          <w:b/>
          <w:bCs/>
          <w:i/>
          <w:iCs/>
          <w:color w:val="0000FF"/>
          <w:sz w:val="20"/>
          <w:szCs w:val="20"/>
        </w:rPr>
      </w:pPr>
      <w:r w:rsidRPr="007C3B75">
        <w:rPr>
          <w:rFonts w:ascii="Arial" w:eastAsia="Times New Roman" w:hAnsi="Arial" w:cs="Arial"/>
          <w:b/>
          <w:bCs/>
          <w:sz w:val="20"/>
          <w:szCs w:val="20"/>
        </w:rPr>
        <w:t>NATIONAL TIME TRIALS VEHICLE CLASSIFICATIONS</w:t>
      </w:r>
      <w:r w:rsidRPr="007C3B75">
        <w:rPr>
          <w:rFonts w:ascii="Arial" w:eastAsia="Times New Roman" w:hAnsi="Arial" w:cs="Arial"/>
          <w:b/>
          <w:bCs/>
          <w:sz w:val="20"/>
          <w:szCs w:val="20"/>
        </w:rPr>
        <w:br/>
        <w:t xml:space="preserve">SPORT CATEGORY (S1), (S2), (S3), (S4), (S5) and (S6) </w:t>
      </w:r>
      <w:hyperlink r:id="rId8" w:history="1">
        <w:r w:rsidR="00F85117" w:rsidRPr="007C3B75">
          <w:rPr>
            <w:rStyle w:val="Hyperlink"/>
            <w:rFonts w:ascii="Arial" w:eastAsia="Times New Roman" w:hAnsi="Arial" w:cs="Arial"/>
            <w:sz w:val="20"/>
            <w:szCs w:val="20"/>
          </w:rPr>
          <w:t>https://timetrials.scca.com/pages/sport-category</w:t>
        </w:r>
      </w:hyperlink>
      <w:r w:rsidR="00F85117">
        <w:rPr>
          <w:rFonts w:ascii="Arial" w:eastAsia="Times New Roman" w:hAnsi="Arial" w:cs="Arial"/>
          <w:b/>
          <w:bCs/>
          <w:i/>
          <w:iCs/>
          <w:color w:val="0000FF"/>
          <w:sz w:val="20"/>
          <w:szCs w:val="20"/>
        </w:rPr>
        <w:t xml:space="preserve"> </w:t>
      </w:r>
      <w:r w:rsidRPr="007C3B75">
        <w:rPr>
          <w:rFonts w:ascii="Arial" w:eastAsia="Times New Roman" w:hAnsi="Arial" w:cs="Arial"/>
          <w:b/>
          <w:bCs/>
          <w:i/>
          <w:iCs/>
          <w:color w:val="0000FF"/>
          <w:sz w:val="20"/>
          <w:szCs w:val="20"/>
        </w:rPr>
        <w:t xml:space="preserve"> </w:t>
      </w:r>
    </w:p>
    <w:p w14:paraId="3366695A" w14:textId="33CC1E79" w:rsidR="007C3B75" w:rsidRPr="007C3B75" w:rsidRDefault="007C3B75" w:rsidP="007C3B75">
      <w:pPr>
        <w:spacing w:before="100" w:beforeAutospacing="1" w:after="100" w:afterAutospacing="1"/>
        <w:rPr>
          <w:rFonts w:ascii="Arial" w:eastAsia="Times New Roman" w:hAnsi="Arial" w:cs="Arial"/>
        </w:rPr>
      </w:pPr>
      <w:r w:rsidRPr="007C3B75">
        <w:rPr>
          <w:rFonts w:ascii="Arial" w:eastAsia="Times New Roman" w:hAnsi="Arial" w:cs="Arial"/>
          <w:b/>
          <w:bCs/>
          <w:sz w:val="20"/>
          <w:szCs w:val="20"/>
        </w:rPr>
        <w:t xml:space="preserve">TUNER CATEGORY (T1), (T2), (T3), (T4) and (T5) </w:t>
      </w:r>
      <w:hyperlink r:id="rId9" w:history="1">
        <w:r w:rsidR="00F85117" w:rsidRPr="007C3B75">
          <w:rPr>
            <w:rStyle w:val="Hyperlink"/>
            <w:rFonts w:ascii="Arial" w:eastAsia="Times New Roman" w:hAnsi="Arial" w:cs="Arial"/>
            <w:sz w:val="20"/>
            <w:szCs w:val="20"/>
          </w:rPr>
          <w:t>https://timetrials.scca.com/pages/tuner-category</w:t>
        </w:r>
      </w:hyperlink>
      <w:r w:rsidR="00F85117">
        <w:rPr>
          <w:rFonts w:ascii="Arial" w:eastAsia="Times New Roman" w:hAnsi="Arial" w:cs="Arial"/>
          <w:b/>
          <w:bCs/>
          <w:i/>
          <w:iCs/>
          <w:color w:val="0000FF"/>
          <w:sz w:val="20"/>
          <w:szCs w:val="20"/>
        </w:rPr>
        <w:t xml:space="preserve"> </w:t>
      </w:r>
      <w:r w:rsidRPr="007C3B75">
        <w:rPr>
          <w:rFonts w:ascii="Arial" w:eastAsia="Times New Roman" w:hAnsi="Arial" w:cs="Arial"/>
          <w:b/>
          <w:bCs/>
          <w:i/>
          <w:iCs/>
          <w:color w:val="0000FF"/>
          <w:sz w:val="20"/>
          <w:szCs w:val="20"/>
        </w:rPr>
        <w:br/>
      </w:r>
      <w:r w:rsidRPr="007C3B75">
        <w:rPr>
          <w:rFonts w:ascii="Arial" w:eastAsia="Times New Roman" w:hAnsi="Arial" w:cs="Arial"/>
          <w:b/>
          <w:bCs/>
          <w:sz w:val="20"/>
          <w:szCs w:val="20"/>
        </w:rPr>
        <w:t xml:space="preserve">MAX CATEGORY (M1), (M2), (M3), (M4) and (M5) </w:t>
      </w:r>
      <w:hyperlink r:id="rId10" w:history="1">
        <w:r w:rsidR="00F85117" w:rsidRPr="007C3B75">
          <w:rPr>
            <w:rStyle w:val="Hyperlink"/>
            <w:rFonts w:ascii="Arial" w:eastAsia="Times New Roman" w:hAnsi="Arial" w:cs="Arial"/>
            <w:sz w:val="20"/>
            <w:szCs w:val="20"/>
          </w:rPr>
          <w:t>https://timetrials.scca.com/pages/max-category</w:t>
        </w:r>
      </w:hyperlink>
      <w:r w:rsidR="00F85117">
        <w:rPr>
          <w:rFonts w:ascii="Arial" w:eastAsia="Times New Roman" w:hAnsi="Arial" w:cs="Arial"/>
          <w:color w:val="0000FF"/>
          <w:sz w:val="20"/>
          <w:szCs w:val="20"/>
        </w:rPr>
        <w:t xml:space="preserve"> </w:t>
      </w:r>
    </w:p>
    <w:p w14:paraId="7AE483C6" w14:textId="155AFD52" w:rsidR="007C3B75" w:rsidRPr="007C3B75" w:rsidRDefault="007C3B75" w:rsidP="007C3B75">
      <w:pPr>
        <w:spacing w:before="100" w:beforeAutospacing="1" w:after="100" w:afterAutospacing="1"/>
        <w:rPr>
          <w:rFonts w:ascii="Arial" w:eastAsia="Times New Roman" w:hAnsi="Arial" w:cs="Arial"/>
        </w:rPr>
      </w:pPr>
      <w:r w:rsidRPr="007C3B75">
        <w:rPr>
          <w:rFonts w:ascii="Arial" w:eastAsia="Times New Roman" w:hAnsi="Arial" w:cs="Arial"/>
          <w:b/>
          <w:bCs/>
          <w:sz w:val="20"/>
          <w:szCs w:val="20"/>
        </w:rPr>
        <w:t xml:space="preserve">UNLIMITED CATEGORY (U1) and (U2) </w:t>
      </w:r>
      <w:hyperlink r:id="rId11" w:history="1">
        <w:r w:rsidR="00F85117" w:rsidRPr="007C3B75">
          <w:rPr>
            <w:rStyle w:val="Hyperlink"/>
            <w:rFonts w:ascii="Arial" w:eastAsia="Times New Roman" w:hAnsi="Arial" w:cs="Arial"/>
            <w:sz w:val="20"/>
            <w:szCs w:val="20"/>
          </w:rPr>
          <w:t>https://timetrials.scca.com/pages/unlimited-category</w:t>
        </w:r>
      </w:hyperlink>
      <w:r w:rsidR="00F85117">
        <w:rPr>
          <w:rFonts w:ascii="Arial" w:eastAsia="Times New Roman" w:hAnsi="Arial" w:cs="Arial"/>
          <w:b/>
          <w:bCs/>
          <w:i/>
          <w:iCs/>
          <w:color w:val="0000FF"/>
          <w:sz w:val="20"/>
          <w:szCs w:val="20"/>
        </w:rPr>
        <w:t xml:space="preserve"> </w:t>
      </w:r>
      <w:r w:rsidRPr="007C3B75">
        <w:rPr>
          <w:rFonts w:ascii="Arial" w:eastAsia="Times New Roman" w:hAnsi="Arial" w:cs="Arial"/>
          <w:b/>
          <w:bCs/>
          <w:i/>
          <w:iCs/>
          <w:color w:val="0000FF"/>
          <w:sz w:val="20"/>
          <w:szCs w:val="20"/>
        </w:rPr>
        <w:br/>
      </w:r>
      <w:r w:rsidRPr="007C3B75">
        <w:rPr>
          <w:rFonts w:ascii="Arial" w:eastAsia="Times New Roman" w:hAnsi="Arial" w:cs="Arial"/>
          <w:sz w:val="20"/>
          <w:szCs w:val="20"/>
        </w:rPr>
        <w:t xml:space="preserve">Unlimited Category is for production-based vehicles prepared beyond Sport, Tuner and Max which means any vehicle on DOT tires with less than 200 treadwear or on non-DOT tires. These vehicles are not required to be street able. This is where you will find Time Attack monsters, Tube Frame GT cars and race cars that do not fit with the street-driven philosophies of the other categories. As with Max, Unlimited Category vehicles may only be driven, stopped and steered through the wheels and tires. When the word </w:t>
      </w:r>
      <w:r w:rsidRPr="007C3B75">
        <w:rPr>
          <w:rFonts w:ascii="Arial" w:eastAsia="Times New Roman" w:hAnsi="Arial" w:cs="Arial"/>
          <w:sz w:val="20"/>
          <w:szCs w:val="20"/>
        </w:rPr>
        <w:lastRenderedPageBreak/>
        <w:t xml:space="preserve">“unrestricted” is used in these rules, it is under the assumption that the modifications and controls are within this parameter. </w:t>
      </w:r>
    </w:p>
    <w:p w14:paraId="46053FB4" w14:textId="73AEBF6E" w:rsidR="007C3B75" w:rsidRPr="007C3B75" w:rsidRDefault="007C3B75" w:rsidP="00F85117">
      <w:pPr>
        <w:spacing w:before="100" w:beforeAutospacing="1" w:after="100" w:afterAutospacing="1"/>
        <w:rPr>
          <w:rFonts w:ascii="Arial" w:eastAsia="Times New Roman" w:hAnsi="Arial" w:cs="Arial"/>
        </w:rPr>
      </w:pPr>
      <w:r w:rsidRPr="007C3B75">
        <w:rPr>
          <w:rFonts w:ascii="Arial" w:eastAsia="Times New Roman" w:hAnsi="Arial" w:cs="Arial"/>
          <w:b/>
          <w:bCs/>
          <w:sz w:val="20"/>
          <w:szCs w:val="20"/>
        </w:rPr>
        <w:t>TIME TRIALS VEHICLE SAFETY AND DRIVER’S GEAR</w:t>
      </w:r>
      <w:r w:rsidRPr="007C3B75">
        <w:rPr>
          <w:rFonts w:ascii="Arial" w:eastAsia="Times New Roman" w:hAnsi="Arial" w:cs="Arial"/>
          <w:b/>
          <w:bCs/>
          <w:sz w:val="20"/>
          <w:szCs w:val="20"/>
        </w:rPr>
        <w:br/>
        <w:t>Sports, Tuner, Max and Unlimited Category Safety</w:t>
      </w:r>
      <w:r w:rsidRPr="007C3B75">
        <w:rPr>
          <w:rFonts w:ascii="Arial" w:eastAsia="Times New Roman" w:hAnsi="Arial" w:cs="Arial"/>
          <w:b/>
          <w:bCs/>
          <w:sz w:val="20"/>
          <w:szCs w:val="20"/>
        </w:rPr>
        <w:br/>
      </w:r>
      <w:r w:rsidRPr="007C3B75">
        <w:rPr>
          <w:rFonts w:ascii="Arial" w:eastAsia="Times New Roman" w:hAnsi="Arial" w:cs="Arial"/>
          <w:sz w:val="20"/>
          <w:szCs w:val="20"/>
        </w:rPr>
        <w:t xml:space="preserve">Follow this link for complete SCCA Time Trial Level 1, Level 2 and Level 3 Safety requirements: </w:t>
      </w:r>
      <w:hyperlink r:id="rId12" w:history="1">
        <w:r w:rsidR="00F85117" w:rsidRPr="007C3B75">
          <w:rPr>
            <w:rStyle w:val="Hyperlink"/>
            <w:rFonts w:ascii="Arial" w:eastAsia="Times New Roman" w:hAnsi="Arial" w:cs="Arial"/>
            <w:sz w:val="20"/>
            <w:szCs w:val="20"/>
          </w:rPr>
          <w:t>https://timetrials.scca.com/pages/safet</w:t>
        </w:r>
        <w:r w:rsidR="00F85117" w:rsidRPr="001A4C98">
          <w:rPr>
            <w:rStyle w:val="Hyperlink"/>
            <w:rFonts w:ascii="Arial" w:eastAsia="Times New Roman" w:hAnsi="Arial" w:cs="Arial"/>
            <w:sz w:val="20"/>
            <w:szCs w:val="20"/>
          </w:rPr>
          <w:t>y</w:t>
        </w:r>
      </w:hyperlink>
      <w:r w:rsidR="00F85117">
        <w:rPr>
          <w:rFonts w:ascii="Arial" w:eastAsia="Times New Roman" w:hAnsi="Arial" w:cs="Arial"/>
          <w:color w:val="0000FF"/>
          <w:sz w:val="20"/>
          <w:szCs w:val="20"/>
        </w:rPr>
        <w:t xml:space="preserve"> </w:t>
      </w:r>
      <w:r w:rsidRPr="007C3B75">
        <w:rPr>
          <w:rFonts w:ascii="Arial" w:eastAsia="Times New Roman" w:hAnsi="Arial" w:cs="Arial"/>
          <w:b/>
          <w:bCs/>
          <w:i/>
          <w:iCs/>
          <w:color w:val="0000FF"/>
          <w:sz w:val="20"/>
          <w:szCs w:val="20"/>
        </w:rPr>
        <w:br/>
      </w:r>
      <w:r w:rsidRPr="007C3B75">
        <w:rPr>
          <w:rFonts w:ascii="Arial" w:eastAsia="Times New Roman" w:hAnsi="Arial" w:cs="Arial"/>
          <w:sz w:val="20"/>
          <w:szCs w:val="20"/>
        </w:rPr>
        <w:t xml:space="preserve">Vehicles running in Sport, Tuner, Prepped and Max Category must meet </w:t>
      </w:r>
      <w:r w:rsidRPr="007C3B75">
        <w:rPr>
          <w:rFonts w:ascii="Arial" w:eastAsia="Times New Roman" w:hAnsi="Arial" w:cs="Arial"/>
          <w:color w:val="006DBF"/>
          <w:sz w:val="20"/>
          <w:szCs w:val="20"/>
        </w:rPr>
        <w:t>Safety Level 1 Standards</w:t>
      </w:r>
      <w:r w:rsidRPr="007C3B75">
        <w:rPr>
          <w:rFonts w:ascii="Arial" w:eastAsia="Times New Roman" w:hAnsi="Arial" w:cs="Arial"/>
          <w:b/>
          <w:bCs/>
          <w:i/>
          <w:iCs/>
          <w:color w:val="006DBF"/>
          <w:sz w:val="20"/>
          <w:szCs w:val="20"/>
        </w:rPr>
        <w:t xml:space="preserve"> </w:t>
      </w:r>
      <w:r w:rsidRPr="007C3B75">
        <w:rPr>
          <w:rFonts w:ascii="Arial" w:eastAsia="Times New Roman" w:hAnsi="Arial" w:cs="Arial"/>
          <w:sz w:val="20"/>
          <w:szCs w:val="20"/>
        </w:rPr>
        <w:t xml:space="preserve">or </w:t>
      </w:r>
      <w:r w:rsidRPr="007C3B75">
        <w:rPr>
          <w:rFonts w:ascii="Arial" w:eastAsia="Times New Roman" w:hAnsi="Arial" w:cs="Arial"/>
          <w:color w:val="006DBF"/>
          <w:sz w:val="20"/>
          <w:szCs w:val="20"/>
        </w:rPr>
        <w:t>Safety Level 2 Standards</w:t>
      </w:r>
      <w:r w:rsidRPr="007C3B75">
        <w:rPr>
          <w:rFonts w:ascii="Arial" w:eastAsia="Times New Roman" w:hAnsi="Arial" w:cs="Arial"/>
          <w:sz w:val="20"/>
          <w:szCs w:val="20"/>
        </w:rPr>
        <w:t xml:space="preserve">. All other classifications must meet </w:t>
      </w:r>
      <w:r w:rsidRPr="007C3B75">
        <w:rPr>
          <w:rFonts w:ascii="Arial" w:eastAsia="Times New Roman" w:hAnsi="Arial" w:cs="Arial"/>
          <w:color w:val="006DBF"/>
          <w:sz w:val="20"/>
          <w:szCs w:val="20"/>
        </w:rPr>
        <w:t xml:space="preserve">Safety Level 3 or GCR Safety Standards </w:t>
      </w:r>
    </w:p>
    <w:p w14:paraId="200CCC1E" w14:textId="77777777" w:rsidR="007C3B75" w:rsidRPr="007C3B75" w:rsidRDefault="007C3B75" w:rsidP="007C3B75">
      <w:pPr>
        <w:spacing w:before="100" w:beforeAutospacing="1" w:after="100" w:afterAutospacing="1"/>
        <w:rPr>
          <w:rFonts w:ascii="Arial" w:eastAsia="Times New Roman" w:hAnsi="Arial" w:cs="Arial"/>
        </w:rPr>
      </w:pPr>
      <w:r w:rsidRPr="007C3B75">
        <w:rPr>
          <w:rFonts w:ascii="Arial" w:eastAsia="Times New Roman" w:hAnsi="Arial" w:cs="Arial"/>
          <w:b/>
          <w:bCs/>
          <w:sz w:val="20"/>
          <w:szCs w:val="20"/>
        </w:rPr>
        <w:t>CAR NUMBERS &amp; CLASS DESIGNATION</w:t>
      </w:r>
      <w:r w:rsidRPr="007C3B75">
        <w:rPr>
          <w:rFonts w:ascii="Arial" w:eastAsia="Times New Roman" w:hAnsi="Arial" w:cs="Arial"/>
          <w:sz w:val="20"/>
          <w:szCs w:val="20"/>
        </w:rPr>
        <w:br/>
        <w:t xml:space="preserve">All Time Trials (TT) competitors are requested to place car numbers (no more than three digits) and car class designation on both sides of the car. Car numbers should be a minimum of 8” tall with a 11⁄2” stroke and Class Identifiers should be a minimum of 4” tall with a 1” stroke. </w:t>
      </w:r>
    </w:p>
    <w:p w14:paraId="25FF7125" w14:textId="1CEB0BCA" w:rsidR="007C3B75" w:rsidRPr="007C3B75" w:rsidRDefault="00E940B4" w:rsidP="007C3B75">
      <w:pPr>
        <w:spacing w:before="100" w:beforeAutospacing="1" w:after="100" w:afterAutospacing="1"/>
        <w:rPr>
          <w:rFonts w:ascii="Arial" w:eastAsia="Times New Roman" w:hAnsi="Arial" w:cs="Arial"/>
        </w:rPr>
      </w:pPr>
      <w:r w:rsidRPr="00E940B4">
        <w:rPr>
          <w:rFonts w:ascii="Arial" w:eastAsia="Times New Roman" w:hAnsi="Arial" w:cs="Arial"/>
          <w:b/>
          <w:bCs/>
          <w:sz w:val="20"/>
          <w:szCs w:val="20"/>
        </w:rPr>
        <w:t>TIMING EQUIPMENT</w:t>
      </w:r>
      <w:r w:rsidR="007C3B75" w:rsidRPr="007C3B75">
        <w:rPr>
          <w:rFonts w:ascii="Arial" w:eastAsia="Times New Roman" w:hAnsi="Arial" w:cs="Arial"/>
          <w:sz w:val="20"/>
          <w:szCs w:val="20"/>
        </w:rPr>
        <w:br/>
      </w:r>
      <w:r>
        <w:rPr>
          <w:rFonts w:ascii="Arial" w:eastAsia="Times New Roman" w:hAnsi="Arial" w:cs="Arial"/>
          <w:sz w:val="20"/>
          <w:szCs w:val="20"/>
        </w:rPr>
        <w:t>Transponders are not used at this time</w:t>
      </w:r>
      <w:r w:rsidR="007C3B75" w:rsidRPr="007C3B75">
        <w:rPr>
          <w:rFonts w:ascii="Arial" w:eastAsia="Times New Roman" w:hAnsi="Arial" w:cs="Arial"/>
          <w:sz w:val="20"/>
          <w:szCs w:val="20"/>
        </w:rPr>
        <w:t>.</w:t>
      </w:r>
      <w:r>
        <w:rPr>
          <w:rFonts w:ascii="Arial" w:eastAsia="Times New Roman" w:hAnsi="Arial" w:cs="Arial"/>
          <w:sz w:val="20"/>
          <w:szCs w:val="20"/>
        </w:rPr>
        <w:t xml:space="preserve"> We only require a track time app like Harry’s Lap Timer. A screenshot of your times including a time stamp will need to be sent to timing and scoring immediately after each session. Not sending the this will result in a DNF.</w:t>
      </w:r>
    </w:p>
    <w:p w14:paraId="53A44E8A" w14:textId="334E36CD" w:rsidR="007C3B75" w:rsidRPr="007C3B75" w:rsidRDefault="007C3B75" w:rsidP="007C3B75">
      <w:pPr>
        <w:spacing w:before="100" w:beforeAutospacing="1" w:after="100" w:afterAutospacing="1"/>
        <w:rPr>
          <w:rFonts w:ascii="Arial" w:eastAsia="Times New Roman" w:hAnsi="Arial" w:cs="Arial"/>
        </w:rPr>
      </w:pPr>
      <w:r w:rsidRPr="007C3B75">
        <w:rPr>
          <w:rFonts w:ascii="Arial" w:eastAsia="Times New Roman" w:hAnsi="Arial" w:cs="Arial"/>
          <w:b/>
          <w:bCs/>
          <w:sz w:val="20"/>
          <w:szCs w:val="20"/>
        </w:rPr>
        <w:t>LOGBOOKS/SAFETY INSPECTION</w:t>
      </w:r>
      <w:r w:rsidRPr="007C3B75">
        <w:rPr>
          <w:rFonts w:ascii="Arial" w:eastAsia="Times New Roman" w:hAnsi="Arial" w:cs="Arial"/>
          <w:sz w:val="20"/>
          <w:szCs w:val="20"/>
        </w:rPr>
        <w:br/>
        <w:t xml:space="preserve">The entrant is responsible for </w:t>
      </w:r>
      <w:r w:rsidR="00D83B55" w:rsidRPr="007C3B75">
        <w:rPr>
          <w:rFonts w:ascii="Arial" w:eastAsia="Times New Roman" w:hAnsi="Arial" w:cs="Arial"/>
          <w:sz w:val="20"/>
          <w:szCs w:val="20"/>
        </w:rPr>
        <w:t>ensuring</w:t>
      </w:r>
      <w:r w:rsidRPr="007C3B75">
        <w:rPr>
          <w:rFonts w:ascii="Arial" w:eastAsia="Times New Roman" w:hAnsi="Arial" w:cs="Arial"/>
          <w:sz w:val="20"/>
          <w:szCs w:val="20"/>
        </w:rPr>
        <w:t xml:space="preserve"> that the vehicle being used is properly prepared for operation under elevated acceleration, braking and cornering forces. Have a Tech inspection sheet completed and available to present to SCCA tech. Tech inspection sheets are available here: </w:t>
      </w:r>
      <w:hyperlink r:id="rId13" w:history="1">
        <w:r w:rsidR="00E940B4" w:rsidRPr="007C3B75">
          <w:rPr>
            <w:rStyle w:val="Hyperlink"/>
            <w:rFonts w:ascii="Arial" w:eastAsia="Times New Roman" w:hAnsi="Arial" w:cs="Arial"/>
            <w:sz w:val="20"/>
            <w:szCs w:val="20"/>
          </w:rPr>
          <w:t>https://timetrials.scca.com/downloads/43136-scca-tt-tech-form-19-2</w:t>
        </w:r>
      </w:hyperlink>
      <w:r w:rsidR="00E940B4">
        <w:rPr>
          <w:rFonts w:ascii="Arial" w:eastAsia="Times New Roman" w:hAnsi="Arial" w:cs="Arial"/>
          <w:color w:val="0000FF"/>
          <w:sz w:val="20"/>
          <w:szCs w:val="20"/>
        </w:rPr>
        <w:t xml:space="preserve"> </w:t>
      </w:r>
      <w:r w:rsidR="00E940B4">
        <w:rPr>
          <w:rFonts w:ascii="Arial" w:eastAsia="Times New Roman" w:hAnsi="Arial" w:cs="Arial"/>
          <w:b/>
          <w:bCs/>
          <w:i/>
          <w:iCs/>
          <w:color w:val="0000FF"/>
          <w:sz w:val="20"/>
          <w:szCs w:val="20"/>
        </w:rPr>
        <w:t xml:space="preserve">. </w:t>
      </w:r>
      <w:r w:rsidRPr="007C3B75">
        <w:rPr>
          <w:rFonts w:ascii="Arial" w:eastAsia="Times New Roman" w:hAnsi="Arial" w:cs="Arial"/>
          <w:sz w:val="20"/>
          <w:szCs w:val="20"/>
        </w:rPr>
        <w:t xml:space="preserve">In order to enter the racecourse at any time during an event, a vehicle shall display a Tech Sticker signifying successful completion of technical and safety inspection. Passing safety inspection and receiving a Tech Sticker is an indication that the car is approved to go on course. It is not a certification of legality. </w:t>
      </w:r>
    </w:p>
    <w:p w14:paraId="6165E384" w14:textId="522435BA" w:rsidR="007C3B75" w:rsidRPr="007C3B75" w:rsidRDefault="007C3B75" w:rsidP="007C3B75">
      <w:pPr>
        <w:spacing w:before="100" w:beforeAutospacing="1" w:after="100" w:afterAutospacing="1"/>
        <w:rPr>
          <w:rFonts w:ascii="Arial" w:eastAsia="Times New Roman" w:hAnsi="Arial" w:cs="Arial"/>
        </w:rPr>
      </w:pPr>
      <w:r w:rsidRPr="007C3B75">
        <w:rPr>
          <w:rFonts w:ascii="Arial" w:eastAsia="Times New Roman" w:hAnsi="Arial" w:cs="Arial"/>
          <w:sz w:val="20"/>
          <w:szCs w:val="20"/>
        </w:rPr>
        <w:t xml:space="preserve">Logbooks are not required for Time Trials, however, a standard SCCA Club Racing Vehicle </w:t>
      </w:r>
      <w:proofErr w:type="gramStart"/>
      <w:r w:rsidRPr="007C3B75">
        <w:rPr>
          <w:rFonts w:ascii="Arial" w:eastAsia="Times New Roman" w:hAnsi="Arial" w:cs="Arial"/>
          <w:sz w:val="20"/>
          <w:szCs w:val="20"/>
        </w:rPr>
        <w:t>Log book</w:t>
      </w:r>
      <w:proofErr w:type="gramEnd"/>
      <w:r w:rsidRPr="007C3B75">
        <w:rPr>
          <w:rFonts w:ascii="Arial" w:eastAsia="Times New Roman" w:hAnsi="Arial" w:cs="Arial"/>
          <w:sz w:val="20"/>
          <w:szCs w:val="20"/>
        </w:rPr>
        <w:t xml:space="preserve"> or SCCA Time Trials Vehicle log book with notification of Annual Tech or a minimum technical inspection will be considered as adequate for Tech Inspection. All vehicles which have SCCA Time Trials or SCCA Club Racing Vehicle </w:t>
      </w:r>
      <w:proofErr w:type="gramStart"/>
      <w:r w:rsidRPr="007C3B75">
        <w:rPr>
          <w:rFonts w:ascii="Arial" w:eastAsia="Times New Roman" w:hAnsi="Arial" w:cs="Arial"/>
          <w:sz w:val="20"/>
          <w:szCs w:val="20"/>
        </w:rPr>
        <w:t>log books</w:t>
      </w:r>
      <w:proofErr w:type="gramEnd"/>
      <w:r w:rsidRPr="007C3B75">
        <w:rPr>
          <w:rFonts w:ascii="Arial" w:eastAsia="Times New Roman" w:hAnsi="Arial" w:cs="Arial"/>
          <w:sz w:val="20"/>
          <w:szCs w:val="20"/>
        </w:rPr>
        <w:t xml:space="preserve"> are eligible for Annual Tech. All TE and TT vehicles may obtain vehicle </w:t>
      </w:r>
      <w:proofErr w:type="gramStart"/>
      <w:r w:rsidRPr="007C3B75">
        <w:rPr>
          <w:rFonts w:ascii="Arial" w:eastAsia="Times New Roman" w:hAnsi="Arial" w:cs="Arial"/>
          <w:sz w:val="20"/>
          <w:szCs w:val="20"/>
        </w:rPr>
        <w:t>log books</w:t>
      </w:r>
      <w:proofErr w:type="gramEnd"/>
      <w:r w:rsidRPr="007C3B75">
        <w:rPr>
          <w:rFonts w:ascii="Arial" w:eastAsia="Times New Roman" w:hAnsi="Arial" w:cs="Arial"/>
          <w:sz w:val="20"/>
          <w:szCs w:val="20"/>
        </w:rPr>
        <w:t xml:space="preserve">. For vehicles without a roll bar the VIN number may be utilized in place of an assigned roll bar serial number. SCCA Vehicle </w:t>
      </w:r>
      <w:proofErr w:type="gramStart"/>
      <w:r w:rsidRPr="007C3B75">
        <w:rPr>
          <w:rFonts w:ascii="Arial" w:eastAsia="Times New Roman" w:hAnsi="Arial" w:cs="Arial"/>
          <w:sz w:val="20"/>
          <w:szCs w:val="20"/>
        </w:rPr>
        <w:t>Log Books</w:t>
      </w:r>
      <w:proofErr w:type="gramEnd"/>
      <w:r w:rsidRPr="007C3B75">
        <w:rPr>
          <w:rFonts w:ascii="Arial" w:eastAsia="Times New Roman" w:hAnsi="Arial" w:cs="Arial"/>
          <w:sz w:val="20"/>
          <w:szCs w:val="20"/>
        </w:rPr>
        <w:t xml:space="preserve"> are not transferable among vehicles. </w:t>
      </w:r>
    </w:p>
    <w:p w14:paraId="1CD62190" w14:textId="7B3A186C" w:rsidR="007C3B75" w:rsidRPr="007C3B75" w:rsidRDefault="007F3FAF" w:rsidP="007C3B75">
      <w:pPr>
        <w:spacing w:before="100" w:beforeAutospacing="1" w:after="100" w:afterAutospacing="1"/>
        <w:rPr>
          <w:rFonts w:ascii="Arial" w:eastAsia="Times New Roman" w:hAnsi="Arial" w:cs="Arial"/>
        </w:rPr>
      </w:pPr>
      <w:r>
        <w:rPr>
          <w:rFonts w:ascii="Arial" w:eastAsia="Times New Roman" w:hAnsi="Arial" w:cs="Arial"/>
          <w:b/>
          <w:bCs/>
          <w:sz w:val="20"/>
          <w:szCs w:val="20"/>
        </w:rPr>
        <w:t>N</w:t>
      </w:r>
      <w:r w:rsidR="00C3025B">
        <w:rPr>
          <w:rFonts w:ascii="Arial" w:eastAsia="Times New Roman" w:hAnsi="Arial" w:cs="Arial"/>
          <w:b/>
          <w:bCs/>
          <w:sz w:val="20"/>
          <w:szCs w:val="20"/>
        </w:rPr>
        <w:t>ORTHWEST</w:t>
      </w:r>
      <w:r w:rsidR="007C3B75" w:rsidRPr="007C3B75">
        <w:rPr>
          <w:rFonts w:ascii="Arial" w:eastAsia="Times New Roman" w:hAnsi="Arial" w:cs="Arial"/>
          <w:b/>
          <w:bCs/>
          <w:sz w:val="20"/>
          <w:szCs w:val="20"/>
        </w:rPr>
        <w:t xml:space="preserve"> REGION CLUB &amp; TRACK TRIALS CHAMPIONSHIP - EVENT POINTS AND AWARDS </w:t>
      </w:r>
    </w:p>
    <w:p w14:paraId="66DF4877" w14:textId="64F78BFA" w:rsidR="007C3B75" w:rsidRPr="007C3B75" w:rsidRDefault="007C3B75" w:rsidP="00E940B4">
      <w:pPr>
        <w:spacing w:before="100" w:beforeAutospacing="1" w:after="100" w:afterAutospacing="1"/>
        <w:rPr>
          <w:rFonts w:ascii="Arial" w:eastAsia="Times New Roman" w:hAnsi="Arial" w:cs="Arial"/>
        </w:rPr>
      </w:pPr>
      <w:r w:rsidRPr="007C3B75">
        <w:rPr>
          <w:rFonts w:ascii="Arial" w:eastAsia="Times New Roman" w:hAnsi="Arial" w:cs="Arial"/>
          <w:sz w:val="20"/>
          <w:szCs w:val="20"/>
        </w:rPr>
        <w:t>The season Club Trial and Track Trial Class Championships will be awarded based upon total points earned during the 20</w:t>
      </w:r>
      <w:r w:rsidR="00E940B4">
        <w:rPr>
          <w:rFonts w:ascii="Arial" w:eastAsia="Times New Roman" w:hAnsi="Arial" w:cs="Arial"/>
          <w:sz w:val="20"/>
          <w:szCs w:val="20"/>
        </w:rPr>
        <w:t>2</w:t>
      </w:r>
      <w:r w:rsidR="00133217">
        <w:rPr>
          <w:rFonts w:ascii="Arial" w:eastAsia="Times New Roman" w:hAnsi="Arial" w:cs="Arial"/>
          <w:sz w:val="20"/>
          <w:szCs w:val="20"/>
        </w:rPr>
        <w:t>2</w:t>
      </w:r>
      <w:r w:rsidRPr="007C3B75">
        <w:rPr>
          <w:rFonts w:ascii="Arial" w:eastAsia="Times New Roman" w:hAnsi="Arial" w:cs="Arial"/>
          <w:sz w:val="20"/>
          <w:szCs w:val="20"/>
        </w:rPr>
        <w:t xml:space="preserve"> Time Trials Season. Championship points will be distributed at each sanctioned point’s event as follows: </w:t>
      </w:r>
    </w:p>
    <w:p w14:paraId="1EEBF74A" w14:textId="77777777" w:rsidR="007C3B75" w:rsidRPr="007C3B75" w:rsidRDefault="007C3B75" w:rsidP="007C3B75">
      <w:pPr>
        <w:spacing w:before="100" w:beforeAutospacing="1" w:after="100" w:afterAutospacing="1"/>
        <w:rPr>
          <w:rFonts w:ascii="Arial" w:eastAsia="Times New Roman" w:hAnsi="Arial" w:cs="Arial"/>
        </w:rPr>
      </w:pPr>
      <w:r w:rsidRPr="007C3B75">
        <w:rPr>
          <w:rFonts w:ascii="Arial" w:eastAsia="Times New Roman" w:hAnsi="Arial" w:cs="Arial"/>
          <w:sz w:val="20"/>
          <w:szCs w:val="20"/>
        </w:rPr>
        <w:t xml:space="preserve">A. Points: </w:t>
      </w:r>
    </w:p>
    <w:p w14:paraId="4ABC99D0" w14:textId="77777777" w:rsidR="00E940B4" w:rsidRPr="00E940B4" w:rsidRDefault="00E940B4" w:rsidP="00E940B4">
      <w:pPr>
        <w:spacing w:before="100" w:beforeAutospacing="1" w:after="100" w:afterAutospacing="1"/>
        <w:rPr>
          <w:rFonts w:ascii="Times New Roman" w:eastAsia="Times New Roman" w:hAnsi="Times New Roman" w:cs="Times New Roman"/>
          <w:sz w:val="32"/>
          <w:szCs w:val="32"/>
        </w:rPr>
      </w:pPr>
      <w:r w:rsidRPr="00E940B4">
        <w:rPr>
          <w:rFonts w:ascii="ArialMT" w:eastAsia="Times New Roman" w:hAnsi="ArialMT" w:cs="Times New Roman"/>
          <w:sz w:val="20"/>
          <w:szCs w:val="20"/>
        </w:rPr>
        <w:t xml:space="preserve">First - 20 pts Second - 16 pts Third - 13 pts Fourth - 10 pts Fifth - 8pts Sixth - 6 pts </w:t>
      </w:r>
    </w:p>
    <w:p w14:paraId="40659169" w14:textId="77777777" w:rsidR="00E940B4" w:rsidRPr="00E940B4" w:rsidRDefault="00E940B4" w:rsidP="00E940B4">
      <w:pPr>
        <w:spacing w:before="100" w:beforeAutospacing="1" w:after="100" w:afterAutospacing="1"/>
        <w:rPr>
          <w:rFonts w:ascii="Times New Roman" w:eastAsia="Times New Roman" w:hAnsi="Times New Roman" w:cs="Times New Roman"/>
          <w:sz w:val="32"/>
          <w:szCs w:val="32"/>
        </w:rPr>
      </w:pPr>
      <w:r w:rsidRPr="00E940B4">
        <w:rPr>
          <w:rFonts w:ascii="ArialMT" w:eastAsia="Times New Roman" w:hAnsi="ArialMT" w:cs="Times New Roman"/>
          <w:sz w:val="20"/>
          <w:szCs w:val="20"/>
        </w:rPr>
        <w:t xml:space="preserve">Seventh - 5 pts Eighth - 4 pts Ninth - 3 pts Tenth - 2 pts Eleventh and below - 1 </w:t>
      </w:r>
      <w:proofErr w:type="spellStart"/>
      <w:r w:rsidRPr="00E940B4">
        <w:rPr>
          <w:rFonts w:ascii="ArialMT" w:eastAsia="Times New Roman" w:hAnsi="ArialMT" w:cs="Times New Roman"/>
          <w:sz w:val="20"/>
          <w:szCs w:val="20"/>
        </w:rPr>
        <w:t>pt</w:t>
      </w:r>
      <w:proofErr w:type="spellEnd"/>
      <w:r w:rsidRPr="00E940B4">
        <w:rPr>
          <w:rFonts w:ascii="ArialMT" w:eastAsia="Times New Roman" w:hAnsi="ArialMT" w:cs="Times New Roman"/>
          <w:sz w:val="20"/>
          <w:szCs w:val="20"/>
        </w:rPr>
        <w:t xml:space="preserve"> </w:t>
      </w:r>
    </w:p>
    <w:p w14:paraId="36626ADF" w14:textId="05EE1E64" w:rsidR="00415318" w:rsidRPr="007C3B75" w:rsidRDefault="007C3B75" w:rsidP="007F0BDD">
      <w:pPr>
        <w:spacing w:before="100" w:beforeAutospacing="1" w:after="100" w:afterAutospacing="1"/>
        <w:rPr>
          <w:rFonts w:ascii="Arial" w:hAnsi="Arial" w:cs="Arial"/>
        </w:rPr>
      </w:pPr>
      <w:r w:rsidRPr="007C3B75">
        <w:rPr>
          <w:rFonts w:ascii="Arial" w:eastAsia="Times New Roman" w:hAnsi="Arial" w:cs="Arial"/>
          <w:sz w:val="20"/>
          <w:szCs w:val="20"/>
        </w:rPr>
        <w:t>B. Season Championship Awards</w:t>
      </w:r>
      <w:r w:rsidRPr="007C3B75">
        <w:rPr>
          <w:rFonts w:ascii="Arial" w:eastAsia="Times New Roman" w:hAnsi="Arial" w:cs="Arial"/>
          <w:sz w:val="20"/>
          <w:szCs w:val="20"/>
        </w:rPr>
        <w:br/>
        <w:t xml:space="preserve">All drivers who enter </w:t>
      </w:r>
      <w:r w:rsidR="00E940B4">
        <w:rPr>
          <w:rFonts w:ascii="Arial" w:eastAsia="Times New Roman" w:hAnsi="Arial" w:cs="Arial"/>
          <w:sz w:val="20"/>
          <w:szCs w:val="20"/>
        </w:rPr>
        <w:t>both</w:t>
      </w:r>
      <w:r w:rsidRPr="007C3B75">
        <w:rPr>
          <w:rFonts w:ascii="Arial" w:eastAsia="Times New Roman" w:hAnsi="Arial" w:cs="Arial"/>
          <w:sz w:val="20"/>
          <w:szCs w:val="20"/>
        </w:rPr>
        <w:t xml:space="preserve"> </w:t>
      </w:r>
      <w:r w:rsidR="00E940B4">
        <w:rPr>
          <w:rFonts w:ascii="Arial" w:eastAsia="Times New Roman" w:hAnsi="Arial" w:cs="Arial"/>
          <w:sz w:val="20"/>
          <w:szCs w:val="20"/>
        </w:rPr>
        <w:t xml:space="preserve">season </w:t>
      </w:r>
      <w:r w:rsidRPr="007C3B75">
        <w:rPr>
          <w:rFonts w:ascii="Arial" w:eastAsia="Times New Roman" w:hAnsi="Arial" w:cs="Arial"/>
          <w:sz w:val="20"/>
          <w:szCs w:val="20"/>
        </w:rPr>
        <w:t xml:space="preserve">events will receive a Championship Award based on Class Finishing Position. </w:t>
      </w:r>
    </w:p>
    <w:sectPr w:rsidR="00415318" w:rsidRPr="007C3B75" w:rsidSect="00B92D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472"/>
    <w:multiLevelType w:val="multilevel"/>
    <w:tmpl w:val="2C4E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878AC"/>
    <w:multiLevelType w:val="multilevel"/>
    <w:tmpl w:val="45543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000372"/>
    <w:multiLevelType w:val="multilevel"/>
    <w:tmpl w:val="A1141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027EE5"/>
    <w:multiLevelType w:val="multilevel"/>
    <w:tmpl w:val="DFC89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1A5E10"/>
    <w:multiLevelType w:val="multilevel"/>
    <w:tmpl w:val="A350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B75"/>
    <w:rsid w:val="0002555F"/>
    <w:rsid w:val="00133217"/>
    <w:rsid w:val="00171299"/>
    <w:rsid w:val="001A39FB"/>
    <w:rsid w:val="00293403"/>
    <w:rsid w:val="0031087A"/>
    <w:rsid w:val="004339B1"/>
    <w:rsid w:val="00552269"/>
    <w:rsid w:val="00585C29"/>
    <w:rsid w:val="005D634A"/>
    <w:rsid w:val="00612A59"/>
    <w:rsid w:val="00743319"/>
    <w:rsid w:val="007C3B75"/>
    <w:rsid w:val="007F0BDD"/>
    <w:rsid w:val="007F3FAF"/>
    <w:rsid w:val="008B1014"/>
    <w:rsid w:val="008B3B19"/>
    <w:rsid w:val="00922698"/>
    <w:rsid w:val="009A11B8"/>
    <w:rsid w:val="00A13002"/>
    <w:rsid w:val="00AC69EB"/>
    <w:rsid w:val="00B44CA6"/>
    <w:rsid w:val="00B644DB"/>
    <w:rsid w:val="00B92DCA"/>
    <w:rsid w:val="00BA2DC5"/>
    <w:rsid w:val="00BB3182"/>
    <w:rsid w:val="00BB3E19"/>
    <w:rsid w:val="00BD0D8C"/>
    <w:rsid w:val="00C3025B"/>
    <w:rsid w:val="00CF00A2"/>
    <w:rsid w:val="00CF37B4"/>
    <w:rsid w:val="00D36C9F"/>
    <w:rsid w:val="00D83B55"/>
    <w:rsid w:val="00DB686D"/>
    <w:rsid w:val="00DD6C19"/>
    <w:rsid w:val="00E12752"/>
    <w:rsid w:val="00E24457"/>
    <w:rsid w:val="00E940B4"/>
    <w:rsid w:val="00EC677C"/>
    <w:rsid w:val="00EE185A"/>
    <w:rsid w:val="00F47B4B"/>
    <w:rsid w:val="00F85117"/>
    <w:rsid w:val="00FA5927"/>
    <w:rsid w:val="00FF6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2BAB3"/>
  <w15:chartTrackingRefBased/>
  <w15:docId w15:val="{5B0D0950-A6E3-9749-91D2-5385E925A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3B7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85117"/>
    <w:rPr>
      <w:color w:val="0563C1" w:themeColor="hyperlink"/>
      <w:u w:val="single"/>
    </w:rPr>
  </w:style>
  <w:style w:type="character" w:styleId="UnresolvedMention">
    <w:name w:val="Unresolved Mention"/>
    <w:basedOn w:val="DefaultParagraphFont"/>
    <w:uiPriority w:val="99"/>
    <w:semiHidden/>
    <w:unhideWhenUsed/>
    <w:rsid w:val="00F85117"/>
    <w:rPr>
      <w:color w:val="605E5C"/>
      <w:shd w:val="clear" w:color="auto" w:fill="E1DFDD"/>
    </w:rPr>
  </w:style>
  <w:style w:type="character" w:styleId="FollowedHyperlink">
    <w:name w:val="FollowedHyperlink"/>
    <w:basedOn w:val="DefaultParagraphFont"/>
    <w:uiPriority w:val="99"/>
    <w:semiHidden/>
    <w:unhideWhenUsed/>
    <w:rsid w:val="00F85117"/>
    <w:rPr>
      <w:color w:val="954F72" w:themeColor="followedHyperlink"/>
      <w:u w:val="single"/>
    </w:rPr>
  </w:style>
  <w:style w:type="paragraph" w:styleId="ListParagraph">
    <w:name w:val="List Paragraph"/>
    <w:basedOn w:val="Normal"/>
    <w:uiPriority w:val="34"/>
    <w:qFormat/>
    <w:rsid w:val="00310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753947">
      <w:bodyDiv w:val="1"/>
      <w:marLeft w:val="0"/>
      <w:marRight w:val="0"/>
      <w:marTop w:val="0"/>
      <w:marBottom w:val="0"/>
      <w:divBdr>
        <w:top w:val="none" w:sz="0" w:space="0" w:color="auto"/>
        <w:left w:val="none" w:sz="0" w:space="0" w:color="auto"/>
        <w:bottom w:val="none" w:sz="0" w:space="0" w:color="auto"/>
        <w:right w:val="none" w:sz="0" w:space="0" w:color="auto"/>
      </w:divBdr>
      <w:divsChild>
        <w:div w:id="1339885273">
          <w:marLeft w:val="0"/>
          <w:marRight w:val="0"/>
          <w:marTop w:val="0"/>
          <w:marBottom w:val="0"/>
          <w:divBdr>
            <w:top w:val="none" w:sz="0" w:space="0" w:color="auto"/>
            <w:left w:val="none" w:sz="0" w:space="0" w:color="auto"/>
            <w:bottom w:val="none" w:sz="0" w:space="0" w:color="auto"/>
            <w:right w:val="none" w:sz="0" w:space="0" w:color="auto"/>
          </w:divBdr>
          <w:divsChild>
            <w:div w:id="960263071">
              <w:marLeft w:val="0"/>
              <w:marRight w:val="0"/>
              <w:marTop w:val="0"/>
              <w:marBottom w:val="0"/>
              <w:divBdr>
                <w:top w:val="none" w:sz="0" w:space="0" w:color="auto"/>
                <w:left w:val="none" w:sz="0" w:space="0" w:color="auto"/>
                <w:bottom w:val="none" w:sz="0" w:space="0" w:color="auto"/>
                <w:right w:val="none" w:sz="0" w:space="0" w:color="auto"/>
              </w:divBdr>
              <w:divsChild>
                <w:div w:id="20417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323056">
      <w:bodyDiv w:val="1"/>
      <w:marLeft w:val="0"/>
      <w:marRight w:val="0"/>
      <w:marTop w:val="0"/>
      <w:marBottom w:val="0"/>
      <w:divBdr>
        <w:top w:val="none" w:sz="0" w:space="0" w:color="auto"/>
        <w:left w:val="none" w:sz="0" w:space="0" w:color="auto"/>
        <w:bottom w:val="none" w:sz="0" w:space="0" w:color="auto"/>
        <w:right w:val="none" w:sz="0" w:space="0" w:color="auto"/>
      </w:divBdr>
      <w:divsChild>
        <w:div w:id="1648320975">
          <w:marLeft w:val="0"/>
          <w:marRight w:val="0"/>
          <w:marTop w:val="0"/>
          <w:marBottom w:val="0"/>
          <w:divBdr>
            <w:top w:val="none" w:sz="0" w:space="0" w:color="auto"/>
            <w:left w:val="none" w:sz="0" w:space="0" w:color="auto"/>
            <w:bottom w:val="none" w:sz="0" w:space="0" w:color="auto"/>
            <w:right w:val="none" w:sz="0" w:space="0" w:color="auto"/>
          </w:divBdr>
          <w:divsChild>
            <w:div w:id="1561672030">
              <w:marLeft w:val="0"/>
              <w:marRight w:val="0"/>
              <w:marTop w:val="0"/>
              <w:marBottom w:val="0"/>
              <w:divBdr>
                <w:top w:val="none" w:sz="0" w:space="0" w:color="auto"/>
                <w:left w:val="none" w:sz="0" w:space="0" w:color="auto"/>
                <w:bottom w:val="none" w:sz="0" w:space="0" w:color="auto"/>
                <w:right w:val="none" w:sz="0" w:space="0" w:color="auto"/>
              </w:divBdr>
              <w:divsChild>
                <w:div w:id="1020353765">
                  <w:marLeft w:val="0"/>
                  <w:marRight w:val="0"/>
                  <w:marTop w:val="0"/>
                  <w:marBottom w:val="0"/>
                  <w:divBdr>
                    <w:top w:val="none" w:sz="0" w:space="0" w:color="auto"/>
                    <w:left w:val="none" w:sz="0" w:space="0" w:color="auto"/>
                    <w:bottom w:val="none" w:sz="0" w:space="0" w:color="auto"/>
                    <w:right w:val="none" w:sz="0" w:space="0" w:color="auto"/>
                  </w:divBdr>
                </w:div>
              </w:divsChild>
            </w:div>
            <w:div w:id="424545310">
              <w:marLeft w:val="0"/>
              <w:marRight w:val="0"/>
              <w:marTop w:val="0"/>
              <w:marBottom w:val="0"/>
              <w:divBdr>
                <w:top w:val="none" w:sz="0" w:space="0" w:color="auto"/>
                <w:left w:val="none" w:sz="0" w:space="0" w:color="auto"/>
                <w:bottom w:val="none" w:sz="0" w:space="0" w:color="auto"/>
                <w:right w:val="none" w:sz="0" w:space="0" w:color="auto"/>
              </w:divBdr>
              <w:divsChild>
                <w:div w:id="1366558164">
                  <w:marLeft w:val="0"/>
                  <w:marRight w:val="0"/>
                  <w:marTop w:val="0"/>
                  <w:marBottom w:val="0"/>
                  <w:divBdr>
                    <w:top w:val="none" w:sz="0" w:space="0" w:color="auto"/>
                    <w:left w:val="none" w:sz="0" w:space="0" w:color="auto"/>
                    <w:bottom w:val="none" w:sz="0" w:space="0" w:color="auto"/>
                    <w:right w:val="none" w:sz="0" w:space="0" w:color="auto"/>
                  </w:divBdr>
                </w:div>
              </w:divsChild>
            </w:div>
            <w:div w:id="1420642171">
              <w:marLeft w:val="0"/>
              <w:marRight w:val="0"/>
              <w:marTop w:val="0"/>
              <w:marBottom w:val="0"/>
              <w:divBdr>
                <w:top w:val="none" w:sz="0" w:space="0" w:color="auto"/>
                <w:left w:val="none" w:sz="0" w:space="0" w:color="auto"/>
                <w:bottom w:val="none" w:sz="0" w:space="0" w:color="auto"/>
                <w:right w:val="none" w:sz="0" w:space="0" w:color="auto"/>
              </w:divBdr>
              <w:divsChild>
                <w:div w:id="1898347973">
                  <w:marLeft w:val="0"/>
                  <w:marRight w:val="0"/>
                  <w:marTop w:val="0"/>
                  <w:marBottom w:val="0"/>
                  <w:divBdr>
                    <w:top w:val="none" w:sz="0" w:space="0" w:color="auto"/>
                    <w:left w:val="none" w:sz="0" w:space="0" w:color="auto"/>
                    <w:bottom w:val="none" w:sz="0" w:space="0" w:color="auto"/>
                    <w:right w:val="none" w:sz="0" w:space="0" w:color="auto"/>
                  </w:divBdr>
                </w:div>
                <w:div w:id="158347320">
                  <w:marLeft w:val="0"/>
                  <w:marRight w:val="0"/>
                  <w:marTop w:val="0"/>
                  <w:marBottom w:val="0"/>
                  <w:divBdr>
                    <w:top w:val="none" w:sz="0" w:space="0" w:color="auto"/>
                    <w:left w:val="none" w:sz="0" w:space="0" w:color="auto"/>
                    <w:bottom w:val="none" w:sz="0" w:space="0" w:color="auto"/>
                    <w:right w:val="none" w:sz="0" w:space="0" w:color="auto"/>
                  </w:divBdr>
                </w:div>
                <w:div w:id="1979795224">
                  <w:marLeft w:val="0"/>
                  <w:marRight w:val="0"/>
                  <w:marTop w:val="0"/>
                  <w:marBottom w:val="0"/>
                  <w:divBdr>
                    <w:top w:val="none" w:sz="0" w:space="0" w:color="auto"/>
                    <w:left w:val="none" w:sz="0" w:space="0" w:color="auto"/>
                    <w:bottom w:val="none" w:sz="0" w:space="0" w:color="auto"/>
                    <w:right w:val="none" w:sz="0" w:space="0" w:color="auto"/>
                  </w:divBdr>
                </w:div>
                <w:div w:id="23484294">
                  <w:marLeft w:val="0"/>
                  <w:marRight w:val="0"/>
                  <w:marTop w:val="0"/>
                  <w:marBottom w:val="0"/>
                  <w:divBdr>
                    <w:top w:val="none" w:sz="0" w:space="0" w:color="auto"/>
                    <w:left w:val="none" w:sz="0" w:space="0" w:color="auto"/>
                    <w:bottom w:val="none" w:sz="0" w:space="0" w:color="auto"/>
                    <w:right w:val="none" w:sz="0" w:space="0" w:color="auto"/>
                  </w:divBdr>
                </w:div>
              </w:divsChild>
            </w:div>
            <w:div w:id="1086732117">
              <w:marLeft w:val="0"/>
              <w:marRight w:val="0"/>
              <w:marTop w:val="0"/>
              <w:marBottom w:val="0"/>
              <w:divBdr>
                <w:top w:val="none" w:sz="0" w:space="0" w:color="auto"/>
                <w:left w:val="none" w:sz="0" w:space="0" w:color="auto"/>
                <w:bottom w:val="none" w:sz="0" w:space="0" w:color="auto"/>
                <w:right w:val="none" w:sz="0" w:space="0" w:color="auto"/>
              </w:divBdr>
              <w:divsChild>
                <w:div w:id="1159616850">
                  <w:marLeft w:val="0"/>
                  <w:marRight w:val="0"/>
                  <w:marTop w:val="0"/>
                  <w:marBottom w:val="0"/>
                  <w:divBdr>
                    <w:top w:val="none" w:sz="0" w:space="0" w:color="auto"/>
                    <w:left w:val="none" w:sz="0" w:space="0" w:color="auto"/>
                    <w:bottom w:val="none" w:sz="0" w:space="0" w:color="auto"/>
                    <w:right w:val="none" w:sz="0" w:space="0" w:color="auto"/>
                  </w:divBdr>
                </w:div>
              </w:divsChild>
            </w:div>
            <w:div w:id="1954095004">
              <w:marLeft w:val="0"/>
              <w:marRight w:val="0"/>
              <w:marTop w:val="0"/>
              <w:marBottom w:val="0"/>
              <w:divBdr>
                <w:top w:val="none" w:sz="0" w:space="0" w:color="auto"/>
                <w:left w:val="none" w:sz="0" w:space="0" w:color="auto"/>
                <w:bottom w:val="none" w:sz="0" w:space="0" w:color="auto"/>
                <w:right w:val="none" w:sz="0" w:space="0" w:color="auto"/>
              </w:divBdr>
              <w:divsChild>
                <w:div w:id="1179464226">
                  <w:marLeft w:val="0"/>
                  <w:marRight w:val="0"/>
                  <w:marTop w:val="0"/>
                  <w:marBottom w:val="0"/>
                  <w:divBdr>
                    <w:top w:val="none" w:sz="0" w:space="0" w:color="auto"/>
                    <w:left w:val="none" w:sz="0" w:space="0" w:color="auto"/>
                    <w:bottom w:val="none" w:sz="0" w:space="0" w:color="auto"/>
                    <w:right w:val="none" w:sz="0" w:space="0" w:color="auto"/>
                  </w:divBdr>
                </w:div>
                <w:div w:id="1554778552">
                  <w:marLeft w:val="0"/>
                  <w:marRight w:val="0"/>
                  <w:marTop w:val="0"/>
                  <w:marBottom w:val="0"/>
                  <w:divBdr>
                    <w:top w:val="none" w:sz="0" w:space="0" w:color="auto"/>
                    <w:left w:val="none" w:sz="0" w:space="0" w:color="auto"/>
                    <w:bottom w:val="none" w:sz="0" w:space="0" w:color="auto"/>
                    <w:right w:val="none" w:sz="0" w:space="0" w:color="auto"/>
                  </w:divBdr>
                </w:div>
              </w:divsChild>
            </w:div>
            <w:div w:id="1373846318">
              <w:marLeft w:val="0"/>
              <w:marRight w:val="0"/>
              <w:marTop w:val="0"/>
              <w:marBottom w:val="0"/>
              <w:divBdr>
                <w:top w:val="none" w:sz="0" w:space="0" w:color="auto"/>
                <w:left w:val="none" w:sz="0" w:space="0" w:color="auto"/>
                <w:bottom w:val="none" w:sz="0" w:space="0" w:color="auto"/>
                <w:right w:val="none" w:sz="0" w:space="0" w:color="auto"/>
              </w:divBdr>
              <w:divsChild>
                <w:div w:id="80728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77027">
          <w:marLeft w:val="0"/>
          <w:marRight w:val="0"/>
          <w:marTop w:val="0"/>
          <w:marBottom w:val="0"/>
          <w:divBdr>
            <w:top w:val="none" w:sz="0" w:space="0" w:color="auto"/>
            <w:left w:val="none" w:sz="0" w:space="0" w:color="auto"/>
            <w:bottom w:val="none" w:sz="0" w:space="0" w:color="auto"/>
            <w:right w:val="none" w:sz="0" w:space="0" w:color="auto"/>
          </w:divBdr>
          <w:divsChild>
            <w:div w:id="390463988">
              <w:marLeft w:val="0"/>
              <w:marRight w:val="0"/>
              <w:marTop w:val="0"/>
              <w:marBottom w:val="0"/>
              <w:divBdr>
                <w:top w:val="none" w:sz="0" w:space="0" w:color="auto"/>
                <w:left w:val="none" w:sz="0" w:space="0" w:color="auto"/>
                <w:bottom w:val="none" w:sz="0" w:space="0" w:color="auto"/>
                <w:right w:val="none" w:sz="0" w:space="0" w:color="auto"/>
              </w:divBdr>
              <w:divsChild>
                <w:div w:id="1730574729">
                  <w:marLeft w:val="0"/>
                  <w:marRight w:val="0"/>
                  <w:marTop w:val="0"/>
                  <w:marBottom w:val="0"/>
                  <w:divBdr>
                    <w:top w:val="none" w:sz="0" w:space="0" w:color="auto"/>
                    <w:left w:val="none" w:sz="0" w:space="0" w:color="auto"/>
                    <w:bottom w:val="none" w:sz="0" w:space="0" w:color="auto"/>
                    <w:right w:val="none" w:sz="0" w:space="0" w:color="auto"/>
                  </w:divBdr>
                </w:div>
              </w:divsChild>
            </w:div>
            <w:div w:id="1010448256">
              <w:marLeft w:val="0"/>
              <w:marRight w:val="0"/>
              <w:marTop w:val="0"/>
              <w:marBottom w:val="0"/>
              <w:divBdr>
                <w:top w:val="none" w:sz="0" w:space="0" w:color="auto"/>
                <w:left w:val="none" w:sz="0" w:space="0" w:color="auto"/>
                <w:bottom w:val="none" w:sz="0" w:space="0" w:color="auto"/>
                <w:right w:val="none" w:sz="0" w:space="0" w:color="auto"/>
              </w:divBdr>
              <w:divsChild>
                <w:div w:id="1875845150">
                  <w:marLeft w:val="0"/>
                  <w:marRight w:val="0"/>
                  <w:marTop w:val="0"/>
                  <w:marBottom w:val="0"/>
                  <w:divBdr>
                    <w:top w:val="none" w:sz="0" w:space="0" w:color="auto"/>
                    <w:left w:val="none" w:sz="0" w:space="0" w:color="auto"/>
                    <w:bottom w:val="none" w:sz="0" w:space="0" w:color="auto"/>
                    <w:right w:val="none" w:sz="0" w:space="0" w:color="auto"/>
                  </w:divBdr>
                </w:div>
              </w:divsChild>
            </w:div>
            <w:div w:id="823276167">
              <w:marLeft w:val="0"/>
              <w:marRight w:val="0"/>
              <w:marTop w:val="0"/>
              <w:marBottom w:val="0"/>
              <w:divBdr>
                <w:top w:val="none" w:sz="0" w:space="0" w:color="auto"/>
                <w:left w:val="none" w:sz="0" w:space="0" w:color="auto"/>
                <w:bottom w:val="none" w:sz="0" w:space="0" w:color="auto"/>
                <w:right w:val="none" w:sz="0" w:space="0" w:color="auto"/>
              </w:divBdr>
              <w:divsChild>
                <w:div w:id="127606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28503">
          <w:marLeft w:val="0"/>
          <w:marRight w:val="0"/>
          <w:marTop w:val="0"/>
          <w:marBottom w:val="0"/>
          <w:divBdr>
            <w:top w:val="none" w:sz="0" w:space="0" w:color="auto"/>
            <w:left w:val="none" w:sz="0" w:space="0" w:color="auto"/>
            <w:bottom w:val="none" w:sz="0" w:space="0" w:color="auto"/>
            <w:right w:val="none" w:sz="0" w:space="0" w:color="auto"/>
          </w:divBdr>
          <w:divsChild>
            <w:div w:id="1218007931">
              <w:marLeft w:val="0"/>
              <w:marRight w:val="0"/>
              <w:marTop w:val="0"/>
              <w:marBottom w:val="0"/>
              <w:divBdr>
                <w:top w:val="none" w:sz="0" w:space="0" w:color="auto"/>
                <w:left w:val="none" w:sz="0" w:space="0" w:color="auto"/>
                <w:bottom w:val="none" w:sz="0" w:space="0" w:color="auto"/>
                <w:right w:val="none" w:sz="0" w:space="0" w:color="auto"/>
              </w:divBdr>
              <w:divsChild>
                <w:div w:id="181674615">
                  <w:marLeft w:val="0"/>
                  <w:marRight w:val="0"/>
                  <w:marTop w:val="0"/>
                  <w:marBottom w:val="0"/>
                  <w:divBdr>
                    <w:top w:val="none" w:sz="0" w:space="0" w:color="auto"/>
                    <w:left w:val="none" w:sz="0" w:space="0" w:color="auto"/>
                    <w:bottom w:val="none" w:sz="0" w:space="0" w:color="auto"/>
                    <w:right w:val="none" w:sz="0" w:space="0" w:color="auto"/>
                  </w:divBdr>
                </w:div>
              </w:divsChild>
            </w:div>
            <w:div w:id="65765311">
              <w:marLeft w:val="0"/>
              <w:marRight w:val="0"/>
              <w:marTop w:val="0"/>
              <w:marBottom w:val="0"/>
              <w:divBdr>
                <w:top w:val="none" w:sz="0" w:space="0" w:color="auto"/>
                <w:left w:val="none" w:sz="0" w:space="0" w:color="auto"/>
                <w:bottom w:val="none" w:sz="0" w:space="0" w:color="auto"/>
                <w:right w:val="none" w:sz="0" w:space="0" w:color="auto"/>
              </w:divBdr>
              <w:divsChild>
                <w:div w:id="623927329">
                  <w:marLeft w:val="0"/>
                  <w:marRight w:val="0"/>
                  <w:marTop w:val="0"/>
                  <w:marBottom w:val="0"/>
                  <w:divBdr>
                    <w:top w:val="none" w:sz="0" w:space="0" w:color="auto"/>
                    <w:left w:val="none" w:sz="0" w:space="0" w:color="auto"/>
                    <w:bottom w:val="none" w:sz="0" w:space="0" w:color="auto"/>
                    <w:right w:val="none" w:sz="0" w:space="0" w:color="auto"/>
                  </w:divBdr>
                </w:div>
              </w:divsChild>
            </w:div>
            <w:div w:id="2113936429">
              <w:marLeft w:val="0"/>
              <w:marRight w:val="0"/>
              <w:marTop w:val="0"/>
              <w:marBottom w:val="0"/>
              <w:divBdr>
                <w:top w:val="none" w:sz="0" w:space="0" w:color="auto"/>
                <w:left w:val="none" w:sz="0" w:space="0" w:color="auto"/>
                <w:bottom w:val="none" w:sz="0" w:space="0" w:color="auto"/>
                <w:right w:val="none" w:sz="0" w:space="0" w:color="auto"/>
              </w:divBdr>
              <w:divsChild>
                <w:div w:id="202054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9189">
          <w:marLeft w:val="0"/>
          <w:marRight w:val="0"/>
          <w:marTop w:val="0"/>
          <w:marBottom w:val="0"/>
          <w:divBdr>
            <w:top w:val="none" w:sz="0" w:space="0" w:color="auto"/>
            <w:left w:val="none" w:sz="0" w:space="0" w:color="auto"/>
            <w:bottom w:val="none" w:sz="0" w:space="0" w:color="auto"/>
            <w:right w:val="none" w:sz="0" w:space="0" w:color="auto"/>
          </w:divBdr>
          <w:divsChild>
            <w:div w:id="1821843735">
              <w:marLeft w:val="0"/>
              <w:marRight w:val="0"/>
              <w:marTop w:val="0"/>
              <w:marBottom w:val="0"/>
              <w:divBdr>
                <w:top w:val="none" w:sz="0" w:space="0" w:color="auto"/>
                <w:left w:val="none" w:sz="0" w:space="0" w:color="auto"/>
                <w:bottom w:val="none" w:sz="0" w:space="0" w:color="auto"/>
                <w:right w:val="none" w:sz="0" w:space="0" w:color="auto"/>
              </w:divBdr>
              <w:divsChild>
                <w:div w:id="443353875">
                  <w:marLeft w:val="0"/>
                  <w:marRight w:val="0"/>
                  <w:marTop w:val="0"/>
                  <w:marBottom w:val="0"/>
                  <w:divBdr>
                    <w:top w:val="none" w:sz="0" w:space="0" w:color="auto"/>
                    <w:left w:val="none" w:sz="0" w:space="0" w:color="auto"/>
                    <w:bottom w:val="none" w:sz="0" w:space="0" w:color="auto"/>
                    <w:right w:val="none" w:sz="0" w:space="0" w:color="auto"/>
                  </w:divBdr>
                </w:div>
              </w:divsChild>
            </w:div>
            <w:div w:id="2131393154">
              <w:marLeft w:val="0"/>
              <w:marRight w:val="0"/>
              <w:marTop w:val="0"/>
              <w:marBottom w:val="0"/>
              <w:divBdr>
                <w:top w:val="none" w:sz="0" w:space="0" w:color="auto"/>
                <w:left w:val="none" w:sz="0" w:space="0" w:color="auto"/>
                <w:bottom w:val="none" w:sz="0" w:space="0" w:color="auto"/>
                <w:right w:val="none" w:sz="0" w:space="0" w:color="auto"/>
              </w:divBdr>
              <w:divsChild>
                <w:div w:id="2020426322">
                  <w:marLeft w:val="0"/>
                  <w:marRight w:val="0"/>
                  <w:marTop w:val="0"/>
                  <w:marBottom w:val="0"/>
                  <w:divBdr>
                    <w:top w:val="none" w:sz="0" w:space="0" w:color="auto"/>
                    <w:left w:val="none" w:sz="0" w:space="0" w:color="auto"/>
                    <w:bottom w:val="none" w:sz="0" w:space="0" w:color="auto"/>
                    <w:right w:val="none" w:sz="0" w:space="0" w:color="auto"/>
                  </w:divBdr>
                </w:div>
                <w:div w:id="1285192075">
                  <w:marLeft w:val="0"/>
                  <w:marRight w:val="0"/>
                  <w:marTop w:val="0"/>
                  <w:marBottom w:val="0"/>
                  <w:divBdr>
                    <w:top w:val="none" w:sz="0" w:space="0" w:color="auto"/>
                    <w:left w:val="none" w:sz="0" w:space="0" w:color="auto"/>
                    <w:bottom w:val="none" w:sz="0" w:space="0" w:color="auto"/>
                    <w:right w:val="none" w:sz="0" w:space="0" w:color="auto"/>
                  </w:divBdr>
                </w:div>
              </w:divsChild>
            </w:div>
            <w:div w:id="818035093">
              <w:marLeft w:val="0"/>
              <w:marRight w:val="0"/>
              <w:marTop w:val="0"/>
              <w:marBottom w:val="0"/>
              <w:divBdr>
                <w:top w:val="none" w:sz="0" w:space="0" w:color="auto"/>
                <w:left w:val="none" w:sz="0" w:space="0" w:color="auto"/>
                <w:bottom w:val="none" w:sz="0" w:space="0" w:color="auto"/>
                <w:right w:val="none" w:sz="0" w:space="0" w:color="auto"/>
              </w:divBdr>
              <w:divsChild>
                <w:div w:id="2023849937">
                  <w:marLeft w:val="0"/>
                  <w:marRight w:val="0"/>
                  <w:marTop w:val="0"/>
                  <w:marBottom w:val="0"/>
                  <w:divBdr>
                    <w:top w:val="none" w:sz="0" w:space="0" w:color="auto"/>
                    <w:left w:val="none" w:sz="0" w:space="0" w:color="auto"/>
                    <w:bottom w:val="none" w:sz="0" w:space="0" w:color="auto"/>
                    <w:right w:val="none" w:sz="0" w:space="0" w:color="auto"/>
                  </w:divBdr>
                </w:div>
              </w:divsChild>
            </w:div>
            <w:div w:id="1317959291">
              <w:marLeft w:val="0"/>
              <w:marRight w:val="0"/>
              <w:marTop w:val="0"/>
              <w:marBottom w:val="0"/>
              <w:divBdr>
                <w:top w:val="none" w:sz="0" w:space="0" w:color="auto"/>
                <w:left w:val="none" w:sz="0" w:space="0" w:color="auto"/>
                <w:bottom w:val="none" w:sz="0" w:space="0" w:color="auto"/>
                <w:right w:val="none" w:sz="0" w:space="0" w:color="auto"/>
              </w:divBdr>
              <w:divsChild>
                <w:div w:id="63800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461595">
          <w:marLeft w:val="0"/>
          <w:marRight w:val="0"/>
          <w:marTop w:val="0"/>
          <w:marBottom w:val="0"/>
          <w:divBdr>
            <w:top w:val="none" w:sz="0" w:space="0" w:color="auto"/>
            <w:left w:val="none" w:sz="0" w:space="0" w:color="auto"/>
            <w:bottom w:val="none" w:sz="0" w:space="0" w:color="auto"/>
            <w:right w:val="none" w:sz="0" w:space="0" w:color="auto"/>
          </w:divBdr>
          <w:divsChild>
            <w:div w:id="1506359811">
              <w:marLeft w:val="0"/>
              <w:marRight w:val="0"/>
              <w:marTop w:val="0"/>
              <w:marBottom w:val="0"/>
              <w:divBdr>
                <w:top w:val="none" w:sz="0" w:space="0" w:color="auto"/>
                <w:left w:val="none" w:sz="0" w:space="0" w:color="auto"/>
                <w:bottom w:val="none" w:sz="0" w:space="0" w:color="auto"/>
                <w:right w:val="none" w:sz="0" w:space="0" w:color="auto"/>
              </w:divBdr>
              <w:divsChild>
                <w:div w:id="1305164389">
                  <w:marLeft w:val="0"/>
                  <w:marRight w:val="0"/>
                  <w:marTop w:val="0"/>
                  <w:marBottom w:val="0"/>
                  <w:divBdr>
                    <w:top w:val="none" w:sz="0" w:space="0" w:color="auto"/>
                    <w:left w:val="none" w:sz="0" w:space="0" w:color="auto"/>
                    <w:bottom w:val="none" w:sz="0" w:space="0" w:color="auto"/>
                    <w:right w:val="none" w:sz="0" w:space="0" w:color="auto"/>
                  </w:divBdr>
                </w:div>
                <w:div w:id="1044673296">
                  <w:marLeft w:val="0"/>
                  <w:marRight w:val="0"/>
                  <w:marTop w:val="0"/>
                  <w:marBottom w:val="0"/>
                  <w:divBdr>
                    <w:top w:val="none" w:sz="0" w:space="0" w:color="auto"/>
                    <w:left w:val="none" w:sz="0" w:space="0" w:color="auto"/>
                    <w:bottom w:val="none" w:sz="0" w:space="0" w:color="auto"/>
                    <w:right w:val="none" w:sz="0" w:space="0" w:color="auto"/>
                  </w:divBdr>
                </w:div>
              </w:divsChild>
            </w:div>
            <w:div w:id="878056556">
              <w:marLeft w:val="0"/>
              <w:marRight w:val="0"/>
              <w:marTop w:val="0"/>
              <w:marBottom w:val="0"/>
              <w:divBdr>
                <w:top w:val="none" w:sz="0" w:space="0" w:color="auto"/>
                <w:left w:val="none" w:sz="0" w:space="0" w:color="auto"/>
                <w:bottom w:val="none" w:sz="0" w:space="0" w:color="auto"/>
                <w:right w:val="none" w:sz="0" w:space="0" w:color="auto"/>
              </w:divBdr>
              <w:divsChild>
                <w:div w:id="12801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metrials.scca.com/pages/sport-category" TargetMode="External"/><Relationship Id="rId13" Type="http://schemas.openxmlformats.org/officeDocument/2006/relationships/hyperlink" Target="https://timetrials.scca.com/downloads/43136-scca-tt-tech-form-19-2" TargetMode="External"/><Relationship Id="rId3" Type="http://schemas.openxmlformats.org/officeDocument/2006/relationships/settings" Target="settings.xml"/><Relationship Id="rId7" Type="http://schemas.openxmlformats.org/officeDocument/2006/relationships/hyperlink" Target="https://timetrials.scca.com/pages/classmycar" TargetMode="External"/><Relationship Id="rId12" Type="http://schemas.openxmlformats.org/officeDocument/2006/relationships/hyperlink" Target="https://timetrials.scca.com/pages/safe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metrials.scca.com/pages/physical-fitness-requirements" TargetMode="External"/><Relationship Id="rId11" Type="http://schemas.openxmlformats.org/officeDocument/2006/relationships/hyperlink" Target="https://timetrials.scca.com/pages/unlimited-category" TargetMode="External"/><Relationship Id="rId5" Type="http://schemas.openxmlformats.org/officeDocument/2006/relationships/hyperlink" Target="https://timetrials.scca.com/pages/driver-eligibility" TargetMode="External"/><Relationship Id="rId15" Type="http://schemas.openxmlformats.org/officeDocument/2006/relationships/theme" Target="theme/theme1.xml"/><Relationship Id="rId10" Type="http://schemas.openxmlformats.org/officeDocument/2006/relationships/hyperlink" Target="https://timetrials.scca.com/pages/max-category" TargetMode="External"/><Relationship Id="rId4" Type="http://schemas.openxmlformats.org/officeDocument/2006/relationships/webSettings" Target="webSettings.xml"/><Relationship Id="rId9" Type="http://schemas.openxmlformats.org/officeDocument/2006/relationships/hyperlink" Target="https://timetrials.scca.com/pages/tuner-catego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Rios, Rio</dc:creator>
  <cp:keywords/>
  <dc:description/>
  <cp:lastModifiedBy>Rios, Rio</cp:lastModifiedBy>
  <cp:revision>4</cp:revision>
  <dcterms:created xsi:type="dcterms:W3CDTF">2022-01-06T02:09:00Z</dcterms:created>
  <dcterms:modified xsi:type="dcterms:W3CDTF">2022-02-25T18:35:00Z</dcterms:modified>
</cp:coreProperties>
</file>